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C2A605" w:rsidR="00B043C8" w:rsidRPr="00444304" w:rsidRDefault="00CD2398">
      <w:pPr>
        <w:rPr>
          <w:rFonts w:ascii="Calibri" w:eastAsia="Calibri" w:hAnsi="Calibri" w:cs="Calibri"/>
          <w:b/>
          <w:color w:val="0E101A"/>
          <w:sz w:val="28"/>
          <w:szCs w:val="28"/>
        </w:rPr>
      </w:pPr>
      <w:r w:rsidRPr="00444304">
        <w:rPr>
          <w:rFonts w:ascii="Calibri" w:eastAsia="Calibri" w:hAnsi="Calibri" w:cs="Calibri"/>
          <w:b/>
          <w:color w:val="0E101A"/>
          <w:sz w:val="28"/>
          <w:szCs w:val="28"/>
        </w:rPr>
        <w:t>Lighthouse</w:t>
      </w:r>
      <w:r w:rsidR="00444304" w:rsidRPr="00444304">
        <w:rPr>
          <w:rFonts w:ascii="Calibri" w:eastAsia="Calibri" w:hAnsi="Calibri" w:cs="Calibri"/>
          <w:b/>
          <w:color w:val="0E101A"/>
          <w:sz w:val="28"/>
          <w:szCs w:val="28"/>
        </w:rPr>
        <w:t>’s</w:t>
      </w:r>
      <w:r w:rsidRPr="00444304">
        <w:rPr>
          <w:rFonts w:ascii="Calibri" w:eastAsia="Calibri" w:hAnsi="Calibri" w:cs="Calibri"/>
          <w:b/>
          <w:color w:val="0E101A"/>
          <w:sz w:val="28"/>
          <w:szCs w:val="28"/>
        </w:rPr>
        <w:t xml:space="preserve"> ongoing commitment to anti-racist action</w:t>
      </w:r>
    </w:p>
    <w:p w14:paraId="00000002" w14:textId="77777777" w:rsidR="00B043C8" w:rsidRDefault="00B043C8">
      <w:pPr>
        <w:rPr>
          <w:rFonts w:ascii="Calibri" w:eastAsia="Calibri" w:hAnsi="Calibri" w:cs="Calibri"/>
          <w:b/>
          <w:color w:val="0E101A"/>
        </w:rPr>
      </w:pPr>
    </w:p>
    <w:p w14:paraId="00000003" w14:textId="77777777" w:rsidR="00B043C8" w:rsidRDefault="00CD2398">
      <w:pPr>
        <w:rPr>
          <w:rFonts w:ascii="Calibri" w:eastAsia="Calibri" w:hAnsi="Calibri" w:cs="Calibri"/>
          <w:color w:val="0E101A"/>
        </w:rPr>
      </w:pPr>
      <w:r>
        <w:rPr>
          <w:rFonts w:ascii="Calibri" w:eastAsia="Calibri" w:hAnsi="Calibri" w:cs="Calibri"/>
          <w:color w:val="0E101A"/>
        </w:rPr>
        <w:t xml:space="preserve">We do not tolerate racism or discrimination in any </w:t>
      </w:r>
      <w:proofErr w:type="gramStart"/>
      <w:r>
        <w:rPr>
          <w:rFonts w:ascii="Calibri" w:eastAsia="Calibri" w:hAnsi="Calibri" w:cs="Calibri"/>
          <w:color w:val="0E101A"/>
        </w:rPr>
        <w:t>form</w:t>
      </w:r>
      <w:proofErr w:type="gramEnd"/>
      <w:r>
        <w:rPr>
          <w:rFonts w:ascii="Calibri" w:eastAsia="Calibri" w:hAnsi="Calibri" w:cs="Calibri"/>
          <w:color w:val="0E101A"/>
        </w:rPr>
        <w:t xml:space="preserve"> and we expect the people we work with, alongside and for, in every way, also to maintain and uphold these values. We </w:t>
      </w:r>
      <w:proofErr w:type="spellStart"/>
      <w:r>
        <w:rPr>
          <w:rFonts w:ascii="Calibri" w:eastAsia="Calibri" w:hAnsi="Calibri" w:cs="Calibri"/>
          <w:color w:val="0E101A"/>
        </w:rPr>
        <w:t>recognise</w:t>
      </w:r>
      <w:proofErr w:type="spellEnd"/>
      <w:r>
        <w:rPr>
          <w:rFonts w:ascii="Calibri" w:eastAsia="Calibri" w:hAnsi="Calibri" w:cs="Calibri"/>
          <w:color w:val="0E101A"/>
        </w:rPr>
        <w:t xml:space="preserve"> the need to do more, to make real, permanent change in our </w:t>
      </w:r>
      <w:proofErr w:type="spellStart"/>
      <w:r>
        <w:rPr>
          <w:rFonts w:ascii="Calibri" w:eastAsia="Calibri" w:hAnsi="Calibri" w:cs="Calibri"/>
          <w:color w:val="0E101A"/>
        </w:rPr>
        <w:t>organisation</w:t>
      </w:r>
      <w:proofErr w:type="spellEnd"/>
      <w:r>
        <w:rPr>
          <w:rFonts w:ascii="Calibri" w:eastAsia="Calibri" w:hAnsi="Calibri" w:cs="Calibri"/>
          <w:color w:val="0E101A"/>
        </w:rPr>
        <w:t xml:space="preserve">. </w:t>
      </w:r>
    </w:p>
    <w:p w14:paraId="00000004" w14:textId="77777777" w:rsidR="00B043C8" w:rsidRDefault="00B043C8">
      <w:pPr>
        <w:rPr>
          <w:rFonts w:ascii="Calibri" w:eastAsia="Calibri" w:hAnsi="Calibri" w:cs="Calibri"/>
          <w:color w:val="0E101A"/>
        </w:rPr>
      </w:pPr>
    </w:p>
    <w:p w14:paraId="00000005" w14:textId="77777777" w:rsidR="00B043C8" w:rsidRDefault="00CD2398">
      <w:pPr>
        <w:rPr>
          <w:rFonts w:ascii="Calibri" w:eastAsia="Calibri" w:hAnsi="Calibri" w:cs="Calibri"/>
          <w:color w:val="0E101A"/>
        </w:rPr>
      </w:pPr>
      <w:r>
        <w:rPr>
          <w:rFonts w:ascii="Calibri" w:eastAsia="Calibri" w:hAnsi="Calibri" w:cs="Calibri"/>
          <w:color w:val="0E101A"/>
        </w:rPr>
        <w:t xml:space="preserve">The Lighthouse Board of Trustees and team are committed to dismantling systemic inequality. This document outlines the changes we will be making in our </w:t>
      </w:r>
      <w:proofErr w:type="spellStart"/>
      <w:r>
        <w:rPr>
          <w:rFonts w:ascii="Calibri" w:eastAsia="Calibri" w:hAnsi="Calibri" w:cs="Calibri"/>
          <w:color w:val="0E101A"/>
        </w:rPr>
        <w:t>organisation</w:t>
      </w:r>
      <w:proofErr w:type="spellEnd"/>
      <w:r>
        <w:rPr>
          <w:rFonts w:ascii="Calibri" w:eastAsia="Calibri" w:hAnsi="Calibri" w:cs="Calibri"/>
          <w:color w:val="0E101A"/>
        </w:rPr>
        <w:t xml:space="preserve"> and how we will work in an attempt to drive enduring change in our industry. This is a working plan that we will update and publicly share regularly. We hope this will influence other cultural </w:t>
      </w:r>
      <w:proofErr w:type="spellStart"/>
      <w:r>
        <w:rPr>
          <w:rFonts w:ascii="Calibri" w:eastAsia="Calibri" w:hAnsi="Calibri" w:cs="Calibri"/>
          <w:color w:val="0E101A"/>
        </w:rPr>
        <w:t>organisations</w:t>
      </w:r>
      <w:proofErr w:type="spellEnd"/>
      <w:r>
        <w:rPr>
          <w:rFonts w:ascii="Calibri" w:eastAsia="Calibri" w:hAnsi="Calibri" w:cs="Calibri"/>
          <w:color w:val="0E101A"/>
        </w:rPr>
        <w:t xml:space="preserve"> to make changes too.</w:t>
      </w:r>
    </w:p>
    <w:p w14:paraId="00000006" w14:textId="77777777" w:rsidR="00B043C8" w:rsidRDefault="00B043C8">
      <w:pPr>
        <w:rPr>
          <w:rFonts w:ascii="Calibri" w:eastAsia="Calibri" w:hAnsi="Calibri" w:cs="Calibri"/>
          <w:color w:val="0E101A"/>
        </w:rPr>
      </w:pPr>
    </w:p>
    <w:p w14:paraId="00000007" w14:textId="77777777" w:rsidR="00B043C8" w:rsidRDefault="00CD2398">
      <w:pPr>
        <w:rPr>
          <w:rFonts w:ascii="Calibri" w:eastAsia="Calibri" w:hAnsi="Calibri" w:cs="Calibri"/>
          <w:color w:val="0E101A"/>
        </w:rPr>
      </w:pPr>
      <w:r>
        <w:rPr>
          <w:rFonts w:ascii="Calibri" w:eastAsia="Calibri" w:hAnsi="Calibri" w:cs="Calibri"/>
          <w:color w:val="0E101A"/>
        </w:rPr>
        <w:t xml:space="preserve">As a team, Lighthouse will work more proactively in the South East independently, with our partners and with local community and statutory groups to fight racism and to ensure our actions are complementary to those in the wider region. We want to build a fairer cultural sector for the future, and we </w:t>
      </w:r>
      <w:proofErr w:type="spellStart"/>
      <w:r>
        <w:rPr>
          <w:rFonts w:ascii="Calibri" w:eastAsia="Calibri" w:hAnsi="Calibri" w:cs="Calibri"/>
          <w:color w:val="0E101A"/>
        </w:rPr>
        <w:t>recognise</w:t>
      </w:r>
      <w:proofErr w:type="spellEnd"/>
      <w:r>
        <w:rPr>
          <w:rFonts w:ascii="Calibri" w:eastAsia="Calibri" w:hAnsi="Calibri" w:cs="Calibri"/>
          <w:color w:val="0E101A"/>
        </w:rPr>
        <w:t xml:space="preserve"> the urgent need to align this work locally, nationally and internationally.  </w:t>
      </w:r>
    </w:p>
    <w:p w14:paraId="00000008" w14:textId="77777777" w:rsidR="00B043C8" w:rsidRDefault="00B043C8">
      <w:pPr>
        <w:rPr>
          <w:rFonts w:ascii="Calibri" w:eastAsia="Calibri" w:hAnsi="Calibri" w:cs="Calibri"/>
          <w:color w:val="0E101A"/>
        </w:rPr>
      </w:pPr>
    </w:p>
    <w:p w14:paraId="00000009" w14:textId="77777777" w:rsidR="00B043C8" w:rsidRDefault="00CD2398">
      <w:pPr>
        <w:rPr>
          <w:rFonts w:ascii="Calibri" w:eastAsia="Calibri" w:hAnsi="Calibri" w:cs="Calibri"/>
          <w:b/>
          <w:color w:val="0E101A"/>
          <w:u w:val="single"/>
        </w:rPr>
      </w:pPr>
      <w:r>
        <w:rPr>
          <w:rFonts w:ascii="Calibri" w:eastAsia="Calibri" w:hAnsi="Calibri" w:cs="Calibri"/>
          <w:b/>
          <w:color w:val="0E101A"/>
          <w:u w:val="single"/>
        </w:rPr>
        <w:t>Language</w:t>
      </w:r>
    </w:p>
    <w:p w14:paraId="0000000A" w14:textId="77777777" w:rsidR="00B043C8" w:rsidRDefault="00B043C8">
      <w:pPr>
        <w:rPr>
          <w:rFonts w:ascii="Calibri" w:eastAsia="Calibri" w:hAnsi="Calibri" w:cs="Calibri"/>
          <w:b/>
          <w:color w:val="0E101A"/>
          <w:u w:val="single"/>
        </w:rPr>
      </w:pPr>
    </w:p>
    <w:p w14:paraId="0000000B" w14:textId="77777777" w:rsidR="00B043C8" w:rsidRDefault="00CD2398">
      <w:pPr>
        <w:rPr>
          <w:rFonts w:ascii="Calibri" w:eastAsia="Calibri" w:hAnsi="Calibri" w:cs="Calibri"/>
          <w:color w:val="0E101A"/>
        </w:rPr>
      </w:pPr>
      <w:r>
        <w:rPr>
          <w:rFonts w:ascii="Calibri" w:eastAsia="Calibri" w:hAnsi="Calibri" w:cs="Calibri"/>
          <w:color w:val="0E101A"/>
        </w:rPr>
        <w:t xml:space="preserve">We will change the acronyms and address the language we use at Lighthouse. Language is vital within structural adjustment, and we will work to get it right - not just as an </w:t>
      </w:r>
      <w:proofErr w:type="spellStart"/>
      <w:r>
        <w:rPr>
          <w:rFonts w:ascii="Calibri" w:eastAsia="Calibri" w:hAnsi="Calibri" w:cs="Calibri"/>
          <w:color w:val="0E101A"/>
        </w:rPr>
        <w:t>organisation</w:t>
      </w:r>
      <w:proofErr w:type="spellEnd"/>
      <w:r>
        <w:rPr>
          <w:rFonts w:ascii="Calibri" w:eastAsia="Calibri" w:hAnsi="Calibri" w:cs="Calibri"/>
          <w:color w:val="0E101A"/>
        </w:rPr>
        <w:t xml:space="preserve">, but individually too. </w:t>
      </w:r>
    </w:p>
    <w:p w14:paraId="0000000C" w14:textId="77777777" w:rsidR="00B043C8" w:rsidRDefault="00CD2398">
      <w:pPr>
        <w:rPr>
          <w:rFonts w:ascii="Calibri" w:eastAsia="Calibri" w:hAnsi="Calibri" w:cs="Calibri"/>
          <w:color w:val="0E101A"/>
        </w:rPr>
      </w:pPr>
      <w:r>
        <w:rPr>
          <w:rFonts w:ascii="Calibri" w:eastAsia="Calibri" w:hAnsi="Calibri" w:cs="Calibri"/>
          <w:color w:val="0E101A"/>
        </w:rPr>
        <w:t xml:space="preserve">By 2021 we will have new diversity and accessibility policy documents. We will collaborate and pay those that the policy documents are for to update and revise. We believe the best policies come from the heart of the </w:t>
      </w:r>
      <w:proofErr w:type="spellStart"/>
      <w:r>
        <w:rPr>
          <w:rFonts w:ascii="Calibri" w:eastAsia="Calibri" w:hAnsi="Calibri" w:cs="Calibri"/>
          <w:color w:val="0E101A"/>
        </w:rPr>
        <w:t>organisation</w:t>
      </w:r>
      <w:proofErr w:type="spellEnd"/>
      <w:r>
        <w:rPr>
          <w:rFonts w:ascii="Calibri" w:eastAsia="Calibri" w:hAnsi="Calibri" w:cs="Calibri"/>
          <w:color w:val="0E101A"/>
        </w:rPr>
        <w:t xml:space="preserve"> because we truly and genuinely believe in those principles. </w:t>
      </w:r>
    </w:p>
    <w:p w14:paraId="0000000D" w14:textId="77777777" w:rsidR="00B043C8" w:rsidRDefault="00CD2398">
      <w:pPr>
        <w:rPr>
          <w:rFonts w:ascii="Calibri" w:eastAsia="Calibri" w:hAnsi="Calibri" w:cs="Calibri"/>
          <w:color w:val="0E101A"/>
        </w:rPr>
      </w:pPr>
      <w:r>
        <w:rPr>
          <w:rFonts w:ascii="Calibri" w:eastAsia="Calibri" w:hAnsi="Calibri" w:cs="Calibri"/>
          <w:color w:val="0E101A"/>
        </w:rPr>
        <w:t>Addressing our policy documents will be combined and worked through ongoing critique sessions as a team in open discussion sessions (see below in Further Action).</w:t>
      </w:r>
    </w:p>
    <w:p w14:paraId="0000000E" w14:textId="77777777" w:rsidR="00B043C8" w:rsidRDefault="00CD2398">
      <w:pPr>
        <w:rPr>
          <w:rFonts w:ascii="Calibri" w:eastAsia="Calibri" w:hAnsi="Calibri" w:cs="Calibri"/>
          <w:color w:val="0E101A"/>
        </w:rPr>
      </w:pPr>
      <w:r>
        <w:rPr>
          <w:rFonts w:ascii="Calibri" w:eastAsia="Calibri" w:hAnsi="Calibri" w:cs="Calibri"/>
          <w:color w:val="0E101A"/>
        </w:rPr>
        <w:t>For example, from recent reading and conversations with our Black</w:t>
      </w:r>
      <w:r>
        <w:rPr>
          <w:rFonts w:ascii="Calibri" w:eastAsia="Calibri" w:hAnsi="Calibri" w:cs="Calibri"/>
          <w:color w:val="0E101A"/>
          <w:vertAlign w:val="superscript"/>
        </w:rPr>
        <w:footnoteReference w:id="1"/>
      </w:r>
      <w:r>
        <w:rPr>
          <w:rFonts w:ascii="Calibri" w:eastAsia="Calibri" w:hAnsi="Calibri" w:cs="Calibri"/>
          <w:color w:val="0E101A"/>
        </w:rPr>
        <w:t xml:space="preserve"> peers and collaborators, we understand that the use of ‘BAME’ is a catch-all acronym, a hiding place and offensive to some people; </w:t>
      </w:r>
      <w:proofErr w:type="gramStart"/>
      <w:r>
        <w:rPr>
          <w:rFonts w:ascii="Calibri" w:eastAsia="Calibri" w:hAnsi="Calibri" w:cs="Calibri"/>
          <w:color w:val="0E101A"/>
        </w:rPr>
        <w:t>therefore</w:t>
      </w:r>
      <w:proofErr w:type="gramEnd"/>
      <w:r>
        <w:rPr>
          <w:rFonts w:ascii="Calibri" w:eastAsia="Calibri" w:hAnsi="Calibri" w:cs="Calibri"/>
          <w:color w:val="0E101A"/>
        </w:rPr>
        <w:t xml:space="preserve"> we will no longer be using it. We </w:t>
      </w:r>
      <w:proofErr w:type="spellStart"/>
      <w:r>
        <w:rPr>
          <w:rFonts w:ascii="Calibri" w:eastAsia="Calibri" w:hAnsi="Calibri" w:cs="Calibri"/>
          <w:color w:val="0E101A"/>
        </w:rPr>
        <w:t>recognise</w:t>
      </w:r>
      <w:proofErr w:type="spellEnd"/>
      <w:r>
        <w:rPr>
          <w:rFonts w:ascii="Calibri" w:eastAsia="Calibri" w:hAnsi="Calibri" w:cs="Calibri"/>
          <w:color w:val="0E101A"/>
        </w:rPr>
        <w:t xml:space="preserve"> that terminology can be deeply complex so we will continue to engage proactive consultations with communities and groups to ensure we are aligned.</w:t>
      </w:r>
    </w:p>
    <w:p w14:paraId="0000000F" w14:textId="77777777" w:rsidR="00B043C8" w:rsidRDefault="00B043C8">
      <w:pPr>
        <w:rPr>
          <w:rFonts w:ascii="Calibri" w:eastAsia="Calibri" w:hAnsi="Calibri" w:cs="Calibri"/>
          <w:color w:val="0E101A"/>
        </w:rPr>
      </w:pPr>
    </w:p>
    <w:p w14:paraId="00000010" w14:textId="77777777" w:rsidR="00B043C8" w:rsidRDefault="00CD2398">
      <w:pPr>
        <w:rPr>
          <w:rFonts w:ascii="Calibri" w:eastAsia="Calibri" w:hAnsi="Calibri" w:cs="Calibri"/>
          <w:b/>
          <w:color w:val="0E101A"/>
          <w:u w:val="single"/>
        </w:rPr>
      </w:pPr>
      <w:r>
        <w:rPr>
          <w:rFonts w:ascii="Calibri" w:eastAsia="Calibri" w:hAnsi="Calibri" w:cs="Calibri"/>
          <w:b/>
          <w:color w:val="0E101A"/>
          <w:u w:val="single"/>
        </w:rPr>
        <w:t>The Lighthouse building</w:t>
      </w:r>
      <w:r>
        <w:rPr>
          <w:rFonts w:ascii="Calibri" w:eastAsia="Calibri" w:hAnsi="Calibri" w:cs="Calibri"/>
          <w:b/>
          <w:color w:val="0E101A"/>
          <w:u w:val="single"/>
          <w:vertAlign w:val="superscript"/>
        </w:rPr>
        <w:footnoteReference w:id="2"/>
      </w:r>
    </w:p>
    <w:p w14:paraId="00000011" w14:textId="77777777" w:rsidR="00B043C8" w:rsidRDefault="00B043C8">
      <w:pPr>
        <w:rPr>
          <w:rFonts w:ascii="Calibri" w:eastAsia="Calibri" w:hAnsi="Calibri" w:cs="Calibri"/>
          <w:b/>
          <w:color w:val="0E101A"/>
          <w:u w:val="single"/>
        </w:rPr>
      </w:pPr>
    </w:p>
    <w:p w14:paraId="00000012" w14:textId="77777777" w:rsidR="00B043C8" w:rsidRDefault="00CD2398">
      <w:pPr>
        <w:rPr>
          <w:rFonts w:ascii="Calibri" w:eastAsia="Calibri" w:hAnsi="Calibri" w:cs="Calibri"/>
          <w:color w:val="0E101A"/>
        </w:rPr>
      </w:pPr>
      <w:r>
        <w:rPr>
          <w:rFonts w:ascii="Calibri" w:eastAsia="Calibri" w:hAnsi="Calibri" w:cs="Calibri"/>
          <w:color w:val="0E101A"/>
        </w:rPr>
        <w:t>We will open the Lighthouse building for access to support local creative practice and development. We will offer our space for artists or groups with protected characteristics for monthly meet ups.</w:t>
      </w:r>
      <w:r>
        <w:rPr>
          <w:rFonts w:ascii="Calibri" w:eastAsia="Calibri" w:hAnsi="Calibri" w:cs="Calibri"/>
          <w:color w:val="0E101A"/>
          <w:vertAlign w:val="superscript"/>
        </w:rPr>
        <w:footnoteReference w:id="3"/>
      </w:r>
      <w:r>
        <w:rPr>
          <w:rFonts w:ascii="Calibri" w:eastAsia="Calibri" w:hAnsi="Calibri" w:cs="Calibri"/>
          <w:color w:val="0E101A"/>
        </w:rPr>
        <w:t xml:space="preserve"> Lighthouse will make our public space available for a Black-owned business to occupy, for example currently there are no Black-owned bookshops in Brighton &amp; Hove and this is something we would like to change.</w:t>
      </w:r>
    </w:p>
    <w:p w14:paraId="00000013" w14:textId="77777777" w:rsidR="00B043C8" w:rsidRDefault="00CD2398">
      <w:pPr>
        <w:rPr>
          <w:rFonts w:ascii="Calibri" w:eastAsia="Calibri" w:hAnsi="Calibri" w:cs="Calibri"/>
          <w:b/>
          <w:color w:val="0E101A"/>
          <w:u w:val="single"/>
        </w:rPr>
      </w:pPr>
      <w:r>
        <w:rPr>
          <w:rFonts w:ascii="Calibri" w:eastAsia="Calibri" w:hAnsi="Calibri" w:cs="Calibri"/>
          <w:b/>
          <w:color w:val="0E101A"/>
          <w:u w:val="single"/>
        </w:rPr>
        <w:lastRenderedPageBreak/>
        <w:t xml:space="preserve">The Lighthouse </w:t>
      </w:r>
      <w:proofErr w:type="gramStart"/>
      <w:r>
        <w:rPr>
          <w:rFonts w:ascii="Calibri" w:eastAsia="Calibri" w:hAnsi="Calibri" w:cs="Calibri"/>
          <w:b/>
          <w:color w:val="0E101A"/>
          <w:u w:val="single"/>
        </w:rPr>
        <w:t>team</w:t>
      </w:r>
      <w:proofErr w:type="gramEnd"/>
    </w:p>
    <w:p w14:paraId="00000014" w14:textId="77777777" w:rsidR="00B043C8" w:rsidRDefault="00B043C8">
      <w:pPr>
        <w:rPr>
          <w:rFonts w:ascii="Calibri" w:eastAsia="Calibri" w:hAnsi="Calibri" w:cs="Calibri"/>
          <w:b/>
          <w:color w:val="0E101A"/>
          <w:u w:val="single"/>
        </w:rPr>
      </w:pPr>
    </w:p>
    <w:p w14:paraId="00000015" w14:textId="77777777" w:rsidR="00B043C8" w:rsidRDefault="00CD2398">
      <w:pPr>
        <w:rPr>
          <w:rFonts w:ascii="Calibri" w:eastAsia="Calibri" w:hAnsi="Calibri" w:cs="Calibri"/>
          <w:color w:val="0E101A"/>
        </w:rPr>
      </w:pPr>
      <w:r>
        <w:rPr>
          <w:rFonts w:ascii="Calibri" w:eastAsia="Calibri" w:hAnsi="Calibri" w:cs="Calibri"/>
          <w:color w:val="0E101A"/>
        </w:rPr>
        <w:t xml:space="preserve">We will do the work; we will not expect Black artists, filmmakers, curators or creatives to carry us through this process. We acknowledge that there is ongoing work we need to do in the form of reading and research, unlearning and relearning, making space, stepping aside and listening.  </w:t>
      </w:r>
    </w:p>
    <w:p w14:paraId="00000016" w14:textId="77777777" w:rsidR="00B043C8" w:rsidRDefault="00CD2398">
      <w:pPr>
        <w:rPr>
          <w:rFonts w:ascii="Calibri" w:eastAsia="Calibri" w:hAnsi="Calibri" w:cs="Calibri"/>
          <w:color w:val="0E101A"/>
        </w:rPr>
      </w:pPr>
      <w:r>
        <w:rPr>
          <w:rFonts w:ascii="Calibri" w:eastAsia="Calibri" w:hAnsi="Calibri" w:cs="Calibri"/>
          <w:color w:val="0E101A"/>
        </w:rPr>
        <w:t xml:space="preserve">We </w:t>
      </w:r>
      <w:proofErr w:type="spellStart"/>
      <w:r>
        <w:rPr>
          <w:rFonts w:ascii="Calibri" w:eastAsia="Calibri" w:hAnsi="Calibri" w:cs="Calibri"/>
          <w:color w:val="0E101A"/>
        </w:rPr>
        <w:t>recognise</w:t>
      </w:r>
      <w:proofErr w:type="spellEnd"/>
      <w:r>
        <w:rPr>
          <w:rFonts w:ascii="Calibri" w:eastAsia="Calibri" w:hAnsi="Calibri" w:cs="Calibri"/>
          <w:color w:val="0E101A"/>
        </w:rPr>
        <w:t xml:space="preserve"> the cultural nuances of communication and will assess and revise our methods of connection appropriately.</w:t>
      </w:r>
    </w:p>
    <w:p w14:paraId="00000017" w14:textId="77777777" w:rsidR="00B043C8" w:rsidRDefault="00CD2398">
      <w:pPr>
        <w:rPr>
          <w:rFonts w:ascii="Calibri" w:eastAsia="Calibri" w:hAnsi="Calibri" w:cs="Calibri"/>
          <w:color w:val="0E101A"/>
        </w:rPr>
      </w:pPr>
      <w:r>
        <w:rPr>
          <w:rFonts w:ascii="Calibri" w:eastAsia="Calibri" w:hAnsi="Calibri" w:cs="Calibri"/>
          <w:color w:val="0E101A"/>
        </w:rPr>
        <w:t>We will not participate in panels that do not represent the cities, towns and industries the events take place in.</w:t>
      </w:r>
      <w:r>
        <w:rPr>
          <w:rFonts w:ascii="Calibri" w:eastAsia="Calibri" w:hAnsi="Calibri" w:cs="Calibri"/>
          <w:color w:val="0E101A"/>
          <w:vertAlign w:val="superscript"/>
        </w:rPr>
        <w:footnoteReference w:id="4"/>
      </w:r>
      <w:r>
        <w:rPr>
          <w:rFonts w:ascii="Calibri" w:eastAsia="Calibri" w:hAnsi="Calibri" w:cs="Calibri"/>
          <w:color w:val="0E101A"/>
        </w:rPr>
        <w:t xml:space="preserve"> If this is not addressed, we will not accept the invitation to participate and we will make recommendations for other people to take our place. The team and Board of Trustees will attend courses regularly and refresh on an annual basis. By 2021, Lighthouse will have </w:t>
      </w:r>
      <w:proofErr w:type="gramStart"/>
      <w:r>
        <w:rPr>
          <w:rFonts w:ascii="Calibri" w:eastAsia="Calibri" w:hAnsi="Calibri" w:cs="Calibri"/>
          <w:color w:val="0E101A"/>
        </w:rPr>
        <w:t>attended  courses</w:t>
      </w:r>
      <w:proofErr w:type="gramEnd"/>
      <w:r>
        <w:rPr>
          <w:rFonts w:ascii="Calibri" w:eastAsia="Calibri" w:hAnsi="Calibri" w:cs="Calibri"/>
          <w:color w:val="0E101A"/>
          <w:vertAlign w:val="superscript"/>
        </w:rPr>
        <w:footnoteReference w:id="5"/>
      </w:r>
      <w:r>
        <w:rPr>
          <w:rFonts w:ascii="Calibri" w:eastAsia="Calibri" w:hAnsi="Calibri" w:cs="Calibri"/>
          <w:color w:val="0E101A"/>
        </w:rPr>
        <w:t xml:space="preserve"> that address the following areas: </w:t>
      </w:r>
    </w:p>
    <w:p w14:paraId="00000018" w14:textId="77777777" w:rsidR="00B043C8" w:rsidRDefault="00CD2398">
      <w:pPr>
        <w:ind w:firstLine="720"/>
        <w:rPr>
          <w:rFonts w:ascii="Calibri" w:eastAsia="Calibri" w:hAnsi="Calibri" w:cs="Calibri"/>
          <w:color w:val="0E101A"/>
        </w:rPr>
      </w:pPr>
      <w:r>
        <w:rPr>
          <w:rFonts w:ascii="Calibri" w:eastAsia="Calibri" w:hAnsi="Calibri" w:cs="Calibri"/>
          <w:color w:val="0E101A"/>
        </w:rPr>
        <w:t>Unpacking privilege.</w:t>
      </w:r>
    </w:p>
    <w:p w14:paraId="00000019" w14:textId="77777777" w:rsidR="00B043C8" w:rsidRDefault="00CD2398">
      <w:pPr>
        <w:ind w:left="720"/>
        <w:rPr>
          <w:rFonts w:ascii="Calibri" w:eastAsia="Calibri" w:hAnsi="Calibri" w:cs="Calibri"/>
          <w:color w:val="0E101A"/>
        </w:rPr>
      </w:pPr>
      <w:r>
        <w:rPr>
          <w:rFonts w:ascii="Calibri" w:eastAsia="Calibri" w:hAnsi="Calibri" w:cs="Calibri"/>
          <w:color w:val="0E101A"/>
        </w:rPr>
        <w:t xml:space="preserve">Radical justice and equity in </w:t>
      </w:r>
      <w:proofErr w:type="spellStart"/>
      <w:r>
        <w:rPr>
          <w:rFonts w:ascii="Calibri" w:eastAsia="Calibri" w:hAnsi="Calibri" w:cs="Calibri"/>
          <w:color w:val="0E101A"/>
        </w:rPr>
        <w:t>practise</w:t>
      </w:r>
      <w:proofErr w:type="spellEnd"/>
      <w:r>
        <w:rPr>
          <w:rFonts w:ascii="Calibri" w:eastAsia="Calibri" w:hAnsi="Calibri" w:cs="Calibri"/>
          <w:color w:val="0E101A"/>
        </w:rPr>
        <w:t>.</w:t>
      </w:r>
    </w:p>
    <w:p w14:paraId="0000001A" w14:textId="77777777" w:rsidR="00B043C8" w:rsidRDefault="00CD2398">
      <w:pPr>
        <w:ind w:left="720"/>
        <w:rPr>
          <w:rFonts w:ascii="Calibri" w:eastAsia="Calibri" w:hAnsi="Calibri" w:cs="Calibri"/>
          <w:highlight w:val="white"/>
        </w:rPr>
      </w:pPr>
      <w:r>
        <w:rPr>
          <w:rFonts w:ascii="Calibri" w:eastAsia="Calibri" w:hAnsi="Calibri" w:cs="Calibri"/>
          <w:color w:val="0E101A"/>
        </w:rPr>
        <w:t>B</w:t>
      </w:r>
      <w:r>
        <w:rPr>
          <w:rFonts w:ascii="Calibri" w:eastAsia="Calibri" w:hAnsi="Calibri" w:cs="Calibri"/>
          <w:highlight w:val="white"/>
        </w:rPr>
        <w:t xml:space="preserve">reaking down the systems that continue to oppress and disenfranchise the Black community within the creative and cultural sector. </w:t>
      </w:r>
    </w:p>
    <w:p w14:paraId="0000001B" w14:textId="77777777" w:rsidR="00B043C8" w:rsidRDefault="00CD2398">
      <w:pPr>
        <w:ind w:left="720"/>
        <w:rPr>
          <w:rFonts w:ascii="Calibri" w:eastAsia="Calibri" w:hAnsi="Calibri" w:cs="Calibri"/>
          <w:highlight w:val="white"/>
        </w:rPr>
      </w:pPr>
      <w:r>
        <w:rPr>
          <w:rFonts w:ascii="Calibri" w:eastAsia="Calibri" w:hAnsi="Calibri" w:cs="Calibri"/>
          <w:highlight w:val="white"/>
        </w:rPr>
        <w:t xml:space="preserve">Equipping ourselves with the tools needed to speak out against racism as individuals, a team and an </w:t>
      </w:r>
      <w:proofErr w:type="spellStart"/>
      <w:r>
        <w:rPr>
          <w:rFonts w:ascii="Calibri" w:eastAsia="Calibri" w:hAnsi="Calibri" w:cs="Calibri"/>
          <w:highlight w:val="white"/>
        </w:rPr>
        <w:t>organisation</w:t>
      </w:r>
      <w:proofErr w:type="spellEnd"/>
      <w:r>
        <w:rPr>
          <w:rFonts w:ascii="Calibri" w:eastAsia="Calibri" w:hAnsi="Calibri" w:cs="Calibri"/>
          <w:highlight w:val="white"/>
        </w:rPr>
        <w:t>.</w:t>
      </w:r>
    </w:p>
    <w:p w14:paraId="0000001C" w14:textId="77777777" w:rsidR="00B043C8" w:rsidRDefault="00B043C8">
      <w:pPr>
        <w:rPr>
          <w:rFonts w:ascii="Calibri" w:eastAsia="Calibri" w:hAnsi="Calibri" w:cs="Calibri"/>
          <w:b/>
          <w:color w:val="0E101A"/>
        </w:rPr>
      </w:pPr>
    </w:p>
    <w:p w14:paraId="0000001D" w14:textId="77777777" w:rsidR="00B043C8" w:rsidRDefault="00CD2398">
      <w:pPr>
        <w:rPr>
          <w:rFonts w:ascii="Calibri" w:eastAsia="Calibri" w:hAnsi="Calibri" w:cs="Calibri"/>
          <w:b/>
          <w:color w:val="0E101A"/>
          <w:u w:val="single"/>
        </w:rPr>
      </w:pPr>
      <w:r>
        <w:rPr>
          <w:rFonts w:ascii="Calibri" w:eastAsia="Calibri" w:hAnsi="Calibri" w:cs="Calibri"/>
          <w:b/>
          <w:color w:val="0E101A"/>
          <w:u w:val="single"/>
        </w:rPr>
        <w:t>Recruitment</w:t>
      </w:r>
    </w:p>
    <w:p w14:paraId="0000001E" w14:textId="77777777" w:rsidR="00B043C8" w:rsidRDefault="00B043C8">
      <w:pPr>
        <w:rPr>
          <w:rFonts w:ascii="Calibri" w:eastAsia="Calibri" w:hAnsi="Calibri" w:cs="Calibri"/>
          <w:b/>
          <w:color w:val="0E101A"/>
          <w:u w:val="single"/>
        </w:rPr>
      </w:pPr>
    </w:p>
    <w:p w14:paraId="0000001F" w14:textId="77777777" w:rsidR="00B043C8" w:rsidRDefault="00CD2398">
      <w:pPr>
        <w:rPr>
          <w:rFonts w:ascii="Calibri" w:eastAsia="Calibri" w:hAnsi="Calibri" w:cs="Calibri"/>
          <w:color w:val="0E101A"/>
        </w:rPr>
      </w:pPr>
      <w:r>
        <w:rPr>
          <w:rFonts w:ascii="Calibri" w:eastAsia="Calibri" w:hAnsi="Calibri" w:cs="Calibri"/>
          <w:color w:val="0E101A"/>
        </w:rPr>
        <w:t>The representation in the Lighthouse team should exceed the proportion of those demographics in the South East region</w:t>
      </w:r>
      <w:r>
        <w:rPr>
          <w:rFonts w:ascii="Calibri" w:eastAsia="Calibri" w:hAnsi="Calibri" w:cs="Calibri"/>
          <w:color w:val="0E101A"/>
          <w:vertAlign w:val="superscript"/>
        </w:rPr>
        <w:footnoteReference w:id="6"/>
      </w:r>
      <w:r>
        <w:rPr>
          <w:rFonts w:ascii="Calibri" w:eastAsia="Calibri" w:hAnsi="Calibri" w:cs="Calibri"/>
          <w:color w:val="0E101A"/>
        </w:rPr>
        <w:t>. In addition to ethnicity, we will take account of other protected characteristics</w:t>
      </w:r>
      <w:r>
        <w:rPr>
          <w:rFonts w:ascii="Calibri" w:eastAsia="Calibri" w:hAnsi="Calibri" w:cs="Calibri"/>
          <w:color w:val="0E101A"/>
          <w:vertAlign w:val="superscript"/>
        </w:rPr>
        <w:footnoteReference w:id="7"/>
      </w:r>
      <w:r>
        <w:rPr>
          <w:rFonts w:ascii="Calibri" w:eastAsia="Calibri" w:hAnsi="Calibri" w:cs="Calibri"/>
          <w:color w:val="0E101A"/>
        </w:rPr>
        <w:t xml:space="preserve"> in the group. We will continue to work to diversify our Board of Trustees and team. </w:t>
      </w:r>
    </w:p>
    <w:p w14:paraId="00000020" w14:textId="77777777" w:rsidR="00B043C8" w:rsidRDefault="00B043C8">
      <w:pPr>
        <w:rPr>
          <w:rFonts w:ascii="Calibri" w:eastAsia="Calibri" w:hAnsi="Calibri" w:cs="Calibri"/>
          <w:color w:val="0E101A"/>
        </w:rPr>
      </w:pPr>
    </w:p>
    <w:p w14:paraId="00000021" w14:textId="77777777" w:rsidR="00B043C8" w:rsidRDefault="00CD2398">
      <w:pPr>
        <w:rPr>
          <w:rFonts w:ascii="Calibri" w:eastAsia="Calibri" w:hAnsi="Calibri" w:cs="Calibri"/>
          <w:color w:val="0E101A"/>
        </w:rPr>
      </w:pPr>
      <w:r>
        <w:rPr>
          <w:rFonts w:ascii="Calibri" w:eastAsia="Calibri" w:hAnsi="Calibri" w:cs="Calibri"/>
          <w:color w:val="0E101A"/>
        </w:rPr>
        <w:t xml:space="preserve">Our priority at Lighthouse is to promote art and digital culture through training, education, commissions and networking, and to bring together new developments in the arts, creative technologies and society. We are committed to artistic excellence and </w:t>
      </w:r>
      <w:proofErr w:type="gramStart"/>
      <w:r>
        <w:rPr>
          <w:rFonts w:ascii="Calibri" w:eastAsia="Calibri" w:hAnsi="Calibri" w:cs="Calibri"/>
          <w:color w:val="0E101A"/>
        </w:rPr>
        <w:t>ambition, and</w:t>
      </w:r>
      <w:proofErr w:type="gramEnd"/>
      <w:r>
        <w:rPr>
          <w:rFonts w:ascii="Calibri" w:eastAsia="Calibri" w:hAnsi="Calibri" w:cs="Calibri"/>
          <w:color w:val="0E101A"/>
        </w:rPr>
        <w:t xml:space="preserve"> aim to offer life and career-defining experiences for our audiences, artists and other creatives. To do this, we will challenge the dominant narratives of digital culture which are almost exclusively white, western, male, cisgender, able-bodied, upper/middle class and heteronormative. By 2022, we will have built resources to support further recruitment within the team to create opportunities for Black creatives and thinkers, and we committed to make way for this.</w:t>
      </w:r>
    </w:p>
    <w:p w14:paraId="00000022" w14:textId="77777777" w:rsidR="00B043C8" w:rsidRDefault="00B043C8">
      <w:pPr>
        <w:rPr>
          <w:rFonts w:ascii="Calibri" w:eastAsia="Calibri" w:hAnsi="Calibri" w:cs="Calibri"/>
          <w:color w:val="0E101A"/>
        </w:rPr>
      </w:pPr>
    </w:p>
    <w:p w14:paraId="00000023" w14:textId="77777777" w:rsidR="00B043C8" w:rsidRDefault="00CD2398">
      <w:pPr>
        <w:rPr>
          <w:rFonts w:ascii="Calibri" w:eastAsia="Calibri" w:hAnsi="Calibri" w:cs="Calibri"/>
          <w:color w:val="0E101A"/>
        </w:rPr>
      </w:pPr>
      <w:r>
        <w:rPr>
          <w:rFonts w:ascii="Calibri" w:eastAsia="Calibri" w:hAnsi="Calibri" w:cs="Calibri"/>
          <w:color w:val="0E101A"/>
        </w:rPr>
        <w:lastRenderedPageBreak/>
        <w:t xml:space="preserve">If funding support continues to be challenging to support permanent change, we will address our internal structure to make space in the team. We </w:t>
      </w:r>
      <w:proofErr w:type="spellStart"/>
      <w:r>
        <w:rPr>
          <w:rFonts w:ascii="Calibri" w:eastAsia="Calibri" w:hAnsi="Calibri" w:cs="Calibri"/>
          <w:color w:val="0E101A"/>
        </w:rPr>
        <w:t>recognise</w:t>
      </w:r>
      <w:proofErr w:type="spellEnd"/>
      <w:r>
        <w:rPr>
          <w:rFonts w:ascii="Calibri" w:eastAsia="Calibri" w:hAnsi="Calibri" w:cs="Calibri"/>
          <w:color w:val="0E101A"/>
        </w:rPr>
        <w:t xml:space="preserve"> this is about redistribution of equity and power, therefore separating the CEO &amp; Artistic Director role to support the recruitment of an Artistic Director. </w:t>
      </w:r>
    </w:p>
    <w:p w14:paraId="00000024" w14:textId="77777777" w:rsidR="00B043C8" w:rsidRDefault="00B043C8">
      <w:pPr>
        <w:rPr>
          <w:rFonts w:ascii="Calibri" w:eastAsia="Calibri" w:hAnsi="Calibri" w:cs="Calibri"/>
          <w:color w:val="0E101A"/>
        </w:rPr>
      </w:pPr>
    </w:p>
    <w:p w14:paraId="00000025" w14:textId="77777777" w:rsidR="00B043C8" w:rsidRDefault="00CD2398">
      <w:pPr>
        <w:numPr>
          <w:ilvl w:val="0"/>
          <w:numId w:val="2"/>
        </w:numPr>
        <w:rPr>
          <w:rFonts w:ascii="Calibri" w:eastAsia="Calibri" w:hAnsi="Calibri" w:cs="Calibri"/>
          <w:color w:val="0E101A"/>
        </w:rPr>
      </w:pPr>
      <w:r>
        <w:rPr>
          <w:rFonts w:ascii="Calibri" w:eastAsia="Calibri" w:hAnsi="Calibri" w:cs="Calibri"/>
          <w:color w:val="0E101A"/>
        </w:rPr>
        <w:t>We will ensure our recruitment process is inclusive and accessible, we will follow the</w:t>
      </w:r>
      <w:r>
        <w:rPr>
          <w:rFonts w:ascii="Calibri" w:eastAsia="Calibri" w:hAnsi="Calibri" w:cs="Calibri"/>
          <w:b/>
          <w:color w:val="0E101A"/>
        </w:rPr>
        <w:t xml:space="preserve"> </w:t>
      </w:r>
      <w:r>
        <w:rPr>
          <w:rFonts w:ascii="Calibri" w:eastAsia="Calibri" w:hAnsi="Calibri" w:cs="Calibri"/>
          <w:color w:val="0E101A"/>
        </w:rPr>
        <w:t>Disability Confident guidelines.</w:t>
      </w:r>
      <w:r>
        <w:rPr>
          <w:rFonts w:ascii="Calibri" w:eastAsia="Calibri" w:hAnsi="Calibri" w:cs="Calibri"/>
          <w:color w:val="0E101A"/>
          <w:vertAlign w:val="superscript"/>
        </w:rPr>
        <w:footnoteReference w:id="8"/>
      </w:r>
      <w:r>
        <w:rPr>
          <w:rFonts w:ascii="Calibri" w:eastAsia="Calibri" w:hAnsi="Calibri" w:cs="Calibri"/>
          <w:color w:val="0E101A"/>
        </w:rPr>
        <w:t xml:space="preserve"> </w:t>
      </w:r>
    </w:p>
    <w:p w14:paraId="00000026" w14:textId="77777777" w:rsidR="00B043C8" w:rsidRDefault="00CD2398">
      <w:pPr>
        <w:numPr>
          <w:ilvl w:val="0"/>
          <w:numId w:val="2"/>
        </w:numPr>
        <w:rPr>
          <w:rFonts w:ascii="Calibri" w:eastAsia="Calibri" w:hAnsi="Calibri" w:cs="Calibri"/>
          <w:color w:val="0E101A"/>
        </w:rPr>
      </w:pPr>
      <w:r>
        <w:rPr>
          <w:rFonts w:ascii="Calibri" w:eastAsia="Calibri" w:hAnsi="Calibri" w:cs="Calibri"/>
          <w:color w:val="0E101A"/>
        </w:rPr>
        <w:t xml:space="preserve">We hire Black people, LGBTQIA+ and people with protected characteristics for projects that are not just associated with their identities. </w:t>
      </w:r>
    </w:p>
    <w:p w14:paraId="00000027" w14:textId="77777777" w:rsidR="00B043C8" w:rsidRDefault="00CD2398">
      <w:pPr>
        <w:numPr>
          <w:ilvl w:val="0"/>
          <w:numId w:val="2"/>
        </w:numPr>
        <w:rPr>
          <w:rFonts w:ascii="Calibri" w:eastAsia="Calibri" w:hAnsi="Calibri" w:cs="Calibri"/>
          <w:color w:val="0E101A"/>
        </w:rPr>
      </w:pPr>
      <w:r>
        <w:rPr>
          <w:rFonts w:ascii="Calibri" w:eastAsia="Calibri" w:hAnsi="Calibri" w:cs="Calibri"/>
          <w:color w:val="0E101A"/>
        </w:rPr>
        <w:t>We will release our gender pay gap data and race pay gap data. These will be published on our website, our business plan and updated annually.</w:t>
      </w:r>
    </w:p>
    <w:p w14:paraId="00000028" w14:textId="77777777" w:rsidR="00B043C8" w:rsidRDefault="00CD2398">
      <w:pPr>
        <w:numPr>
          <w:ilvl w:val="0"/>
          <w:numId w:val="2"/>
        </w:numPr>
        <w:rPr>
          <w:rFonts w:ascii="Calibri" w:eastAsia="Calibri" w:hAnsi="Calibri" w:cs="Calibri"/>
          <w:color w:val="0E101A"/>
        </w:rPr>
      </w:pPr>
      <w:r>
        <w:rPr>
          <w:rFonts w:ascii="Calibri" w:eastAsia="Calibri" w:hAnsi="Calibri" w:cs="Calibri"/>
          <w:color w:val="0E101A"/>
        </w:rPr>
        <w:t>We pay the people we work with.</w:t>
      </w:r>
    </w:p>
    <w:p w14:paraId="00000029" w14:textId="77777777" w:rsidR="00B043C8" w:rsidRDefault="00CD2398">
      <w:pPr>
        <w:numPr>
          <w:ilvl w:val="0"/>
          <w:numId w:val="2"/>
        </w:numPr>
        <w:rPr>
          <w:rFonts w:ascii="Calibri" w:eastAsia="Calibri" w:hAnsi="Calibri" w:cs="Calibri"/>
          <w:color w:val="0E101A"/>
        </w:rPr>
      </w:pPr>
      <w:r>
        <w:rPr>
          <w:rFonts w:ascii="Calibri" w:eastAsia="Calibri" w:hAnsi="Calibri" w:cs="Calibri"/>
          <w:color w:val="0E101A"/>
        </w:rPr>
        <w:t xml:space="preserve">We are a Real Living Wage Employer, the salaries we pay our team always align with other arts charity </w:t>
      </w:r>
      <w:proofErr w:type="spellStart"/>
      <w:r>
        <w:rPr>
          <w:rFonts w:ascii="Calibri" w:eastAsia="Calibri" w:hAnsi="Calibri" w:cs="Calibri"/>
          <w:color w:val="0E101A"/>
        </w:rPr>
        <w:t>organisations</w:t>
      </w:r>
      <w:proofErr w:type="spellEnd"/>
      <w:r>
        <w:rPr>
          <w:rFonts w:ascii="Calibri" w:eastAsia="Calibri" w:hAnsi="Calibri" w:cs="Calibri"/>
          <w:color w:val="0E101A"/>
        </w:rPr>
        <w:t>.</w:t>
      </w:r>
    </w:p>
    <w:p w14:paraId="0000002A" w14:textId="77777777" w:rsidR="00B043C8" w:rsidRDefault="00CD2398">
      <w:pPr>
        <w:numPr>
          <w:ilvl w:val="0"/>
          <w:numId w:val="2"/>
        </w:numPr>
        <w:rPr>
          <w:rFonts w:ascii="Calibri" w:eastAsia="Calibri" w:hAnsi="Calibri" w:cs="Calibri"/>
          <w:color w:val="0E101A"/>
        </w:rPr>
      </w:pPr>
      <w:r>
        <w:rPr>
          <w:rFonts w:ascii="Calibri" w:eastAsia="Calibri" w:hAnsi="Calibri" w:cs="Calibri"/>
          <w:color w:val="0E101A"/>
        </w:rPr>
        <w:t xml:space="preserve">We pay our interns. </w:t>
      </w:r>
    </w:p>
    <w:p w14:paraId="0000002B" w14:textId="77777777" w:rsidR="00B043C8" w:rsidRDefault="00B043C8">
      <w:pPr>
        <w:rPr>
          <w:rFonts w:ascii="Calibri" w:eastAsia="Calibri" w:hAnsi="Calibri" w:cs="Calibri"/>
          <w:color w:val="0E101A"/>
        </w:rPr>
      </w:pPr>
    </w:p>
    <w:p w14:paraId="0000002C" w14:textId="77777777" w:rsidR="00B043C8" w:rsidRDefault="00CD2398">
      <w:pPr>
        <w:rPr>
          <w:rFonts w:ascii="Calibri" w:eastAsia="Calibri" w:hAnsi="Calibri" w:cs="Calibri"/>
          <w:color w:val="0E101A"/>
        </w:rPr>
      </w:pPr>
      <w:r>
        <w:rPr>
          <w:rFonts w:ascii="Calibri" w:eastAsia="Calibri" w:hAnsi="Calibri" w:cs="Calibri"/>
          <w:color w:val="0E101A"/>
        </w:rPr>
        <w:t xml:space="preserve">Our Board of Trustees provide their time, specialisms and support in a voluntary capacity and are committing their time to support our work as a charity. </w:t>
      </w:r>
    </w:p>
    <w:p w14:paraId="0000002D" w14:textId="77777777" w:rsidR="00B043C8" w:rsidRDefault="00B043C8">
      <w:pPr>
        <w:rPr>
          <w:rFonts w:ascii="Calibri" w:eastAsia="Calibri" w:hAnsi="Calibri" w:cs="Calibri"/>
          <w:color w:val="0E101A"/>
        </w:rPr>
      </w:pPr>
    </w:p>
    <w:p w14:paraId="0000002E" w14:textId="77777777" w:rsidR="00B043C8" w:rsidRDefault="00CD2398">
      <w:pPr>
        <w:rPr>
          <w:rFonts w:ascii="Calibri" w:eastAsia="Calibri" w:hAnsi="Calibri" w:cs="Calibri"/>
          <w:color w:val="0E101A"/>
        </w:rPr>
      </w:pPr>
      <w:r>
        <w:rPr>
          <w:rFonts w:ascii="Calibri" w:eastAsia="Calibri" w:hAnsi="Calibri" w:cs="Calibri"/>
          <w:color w:val="0E101A"/>
        </w:rPr>
        <w:t>We welcome formal work placements for school pupils, these are in partnership with local secondary schools and are part of the national curriculum for one week only. This is voluntary on all parts.</w:t>
      </w:r>
    </w:p>
    <w:p w14:paraId="0000002F" w14:textId="77777777" w:rsidR="00B043C8" w:rsidRDefault="00CD2398">
      <w:pPr>
        <w:rPr>
          <w:rFonts w:ascii="Calibri" w:eastAsia="Calibri" w:hAnsi="Calibri" w:cs="Calibri"/>
          <w:color w:val="0E101A"/>
        </w:rPr>
      </w:pPr>
      <w:r>
        <w:rPr>
          <w:rFonts w:ascii="Calibri" w:eastAsia="Calibri" w:hAnsi="Calibri" w:cs="Calibri"/>
          <w:color w:val="0E101A"/>
        </w:rPr>
        <w:t xml:space="preserve">We welcome services that are offered to our charity on a pro bono basis from companies and </w:t>
      </w:r>
      <w:proofErr w:type="spellStart"/>
      <w:r>
        <w:rPr>
          <w:rFonts w:ascii="Calibri" w:eastAsia="Calibri" w:hAnsi="Calibri" w:cs="Calibri"/>
          <w:color w:val="0E101A"/>
        </w:rPr>
        <w:t>organisations</w:t>
      </w:r>
      <w:proofErr w:type="spellEnd"/>
      <w:r>
        <w:rPr>
          <w:rFonts w:ascii="Calibri" w:eastAsia="Calibri" w:hAnsi="Calibri" w:cs="Calibri"/>
          <w:color w:val="0E101A"/>
        </w:rPr>
        <w:t xml:space="preserve"> who wish to support us in this way.</w:t>
      </w:r>
    </w:p>
    <w:p w14:paraId="00000030" w14:textId="77777777" w:rsidR="00B043C8" w:rsidRDefault="00B043C8">
      <w:pPr>
        <w:ind w:left="720"/>
        <w:rPr>
          <w:rFonts w:ascii="Calibri" w:eastAsia="Calibri" w:hAnsi="Calibri" w:cs="Calibri"/>
          <w:b/>
          <w:color w:val="0E101A"/>
        </w:rPr>
      </w:pPr>
    </w:p>
    <w:p w14:paraId="00000031" w14:textId="77777777" w:rsidR="00B043C8" w:rsidRDefault="00CD2398">
      <w:pPr>
        <w:rPr>
          <w:rFonts w:ascii="Calibri" w:eastAsia="Calibri" w:hAnsi="Calibri" w:cs="Calibri"/>
          <w:b/>
          <w:color w:val="0E101A"/>
          <w:u w:val="single"/>
        </w:rPr>
      </w:pPr>
      <w:r>
        <w:rPr>
          <w:rFonts w:ascii="Calibri" w:eastAsia="Calibri" w:hAnsi="Calibri" w:cs="Calibri"/>
          <w:b/>
          <w:color w:val="0E101A"/>
          <w:u w:val="single"/>
        </w:rPr>
        <w:t xml:space="preserve">Lighthouse </w:t>
      </w:r>
      <w:proofErr w:type="spellStart"/>
      <w:r>
        <w:rPr>
          <w:rFonts w:ascii="Calibri" w:eastAsia="Calibri" w:hAnsi="Calibri" w:cs="Calibri"/>
          <w:b/>
          <w:color w:val="0E101A"/>
          <w:u w:val="single"/>
        </w:rPr>
        <w:t>programme</w:t>
      </w:r>
      <w:proofErr w:type="spellEnd"/>
    </w:p>
    <w:p w14:paraId="00000032" w14:textId="77777777" w:rsidR="00B043C8" w:rsidRDefault="00B043C8">
      <w:pPr>
        <w:rPr>
          <w:rFonts w:ascii="Calibri" w:eastAsia="Calibri" w:hAnsi="Calibri" w:cs="Calibri"/>
          <w:b/>
          <w:color w:val="0E101A"/>
          <w:u w:val="single"/>
        </w:rPr>
      </w:pPr>
    </w:p>
    <w:p w14:paraId="00000033" w14:textId="77777777" w:rsidR="00B043C8" w:rsidRDefault="00CD2398">
      <w:pPr>
        <w:rPr>
          <w:rFonts w:ascii="Calibri" w:eastAsia="Calibri" w:hAnsi="Calibri" w:cs="Calibri"/>
          <w:color w:val="0E101A"/>
        </w:rPr>
      </w:pPr>
      <w:r>
        <w:rPr>
          <w:rFonts w:ascii="Calibri" w:eastAsia="Calibri" w:hAnsi="Calibri" w:cs="Calibri"/>
          <w:color w:val="0E101A"/>
        </w:rPr>
        <w:t xml:space="preserve">We will continue to source funding for our </w:t>
      </w:r>
      <w:proofErr w:type="spellStart"/>
      <w:r>
        <w:rPr>
          <w:rFonts w:ascii="Calibri" w:eastAsia="Calibri" w:hAnsi="Calibri" w:cs="Calibri"/>
          <w:color w:val="0E101A"/>
        </w:rPr>
        <w:t>programme</w:t>
      </w:r>
      <w:proofErr w:type="spellEnd"/>
      <w:r>
        <w:rPr>
          <w:rFonts w:ascii="Calibri" w:eastAsia="Calibri" w:hAnsi="Calibri" w:cs="Calibri"/>
          <w:color w:val="0E101A"/>
        </w:rPr>
        <w:t xml:space="preserve"> and residencies which are aimed to increase the diversity of arts leaders and programming by supporting artists, producers and curators to develop their </w:t>
      </w:r>
      <w:proofErr w:type="spellStart"/>
      <w:r>
        <w:rPr>
          <w:rFonts w:ascii="Calibri" w:eastAsia="Calibri" w:hAnsi="Calibri" w:cs="Calibri"/>
          <w:color w:val="0E101A"/>
        </w:rPr>
        <w:t>practise</w:t>
      </w:r>
      <w:proofErr w:type="spellEnd"/>
      <w:r>
        <w:rPr>
          <w:rFonts w:ascii="Calibri" w:eastAsia="Calibri" w:hAnsi="Calibri" w:cs="Calibri"/>
          <w:color w:val="0E101A"/>
        </w:rPr>
        <w:t xml:space="preserve"> embedded within our </w:t>
      </w:r>
      <w:proofErr w:type="spellStart"/>
      <w:r>
        <w:rPr>
          <w:rFonts w:ascii="Calibri" w:eastAsia="Calibri" w:hAnsi="Calibri" w:cs="Calibri"/>
          <w:color w:val="0E101A"/>
        </w:rPr>
        <w:t>organisation</w:t>
      </w:r>
      <w:proofErr w:type="spellEnd"/>
      <w:r>
        <w:rPr>
          <w:rFonts w:ascii="Calibri" w:eastAsia="Calibri" w:hAnsi="Calibri" w:cs="Calibri"/>
          <w:color w:val="0E101A"/>
        </w:rPr>
        <w:t xml:space="preserve"> and our city</w:t>
      </w:r>
      <w:r>
        <w:rPr>
          <w:rFonts w:ascii="Calibri" w:eastAsia="Calibri" w:hAnsi="Calibri" w:cs="Calibri"/>
          <w:color w:val="0E101A"/>
          <w:vertAlign w:val="superscript"/>
        </w:rPr>
        <w:footnoteReference w:id="9"/>
      </w:r>
      <w:r>
        <w:rPr>
          <w:rFonts w:ascii="Calibri" w:eastAsia="Calibri" w:hAnsi="Calibri" w:cs="Calibri"/>
          <w:color w:val="0E101A"/>
        </w:rPr>
        <w:t>.</w:t>
      </w:r>
    </w:p>
    <w:p w14:paraId="00000034" w14:textId="77777777" w:rsidR="00B043C8" w:rsidRDefault="00CD2398">
      <w:pPr>
        <w:rPr>
          <w:rFonts w:ascii="Calibri" w:eastAsia="Calibri" w:hAnsi="Calibri" w:cs="Calibri"/>
          <w:color w:val="0E101A"/>
        </w:rPr>
      </w:pPr>
      <w:r>
        <w:rPr>
          <w:rFonts w:ascii="Calibri" w:eastAsia="Calibri" w:hAnsi="Calibri" w:cs="Calibri"/>
          <w:color w:val="0E101A"/>
        </w:rPr>
        <w:t xml:space="preserve">We will continue to </w:t>
      </w:r>
      <w:proofErr w:type="spellStart"/>
      <w:r>
        <w:rPr>
          <w:rFonts w:ascii="Calibri" w:eastAsia="Calibri" w:hAnsi="Calibri" w:cs="Calibri"/>
          <w:color w:val="0E101A"/>
        </w:rPr>
        <w:t>programme</w:t>
      </w:r>
      <w:proofErr w:type="spellEnd"/>
      <w:r>
        <w:rPr>
          <w:rFonts w:ascii="Calibri" w:eastAsia="Calibri" w:hAnsi="Calibri" w:cs="Calibri"/>
          <w:color w:val="0E101A"/>
        </w:rPr>
        <w:t xml:space="preserve"> Black artists as part of the main </w:t>
      </w:r>
      <w:proofErr w:type="spellStart"/>
      <w:r>
        <w:rPr>
          <w:rFonts w:ascii="Calibri" w:eastAsia="Calibri" w:hAnsi="Calibri" w:cs="Calibri"/>
          <w:color w:val="0E101A"/>
        </w:rPr>
        <w:t>programme</w:t>
      </w:r>
      <w:proofErr w:type="spellEnd"/>
      <w:r>
        <w:rPr>
          <w:rFonts w:ascii="Calibri" w:eastAsia="Calibri" w:hAnsi="Calibri" w:cs="Calibri"/>
          <w:color w:val="0E101A"/>
        </w:rPr>
        <w:t xml:space="preserve"> and not </w:t>
      </w:r>
      <w:proofErr w:type="spellStart"/>
      <w:r>
        <w:rPr>
          <w:rFonts w:ascii="Calibri" w:eastAsia="Calibri" w:hAnsi="Calibri" w:cs="Calibri"/>
          <w:color w:val="0E101A"/>
        </w:rPr>
        <w:t>tokenistically</w:t>
      </w:r>
      <w:proofErr w:type="spellEnd"/>
      <w:r>
        <w:rPr>
          <w:rFonts w:ascii="Calibri" w:eastAsia="Calibri" w:hAnsi="Calibri" w:cs="Calibri"/>
          <w:color w:val="0E101A"/>
        </w:rPr>
        <w:t>.</w:t>
      </w:r>
    </w:p>
    <w:p w14:paraId="00000035" w14:textId="77777777" w:rsidR="00B043C8" w:rsidRDefault="00CD2398">
      <w:pPr>
        <w:rPr>
          <w:rFonts w:ascii="Calibri" w:eastAsia="Calibri" w:hAnsi="Calibri" w:cs="Calibri"/>
          <w:color w:val="0E101A"/>
        </w:rPr>
      </w:pPr>
      <w:r>
        <w:rPr>
          <w:rFonts w:ascii="Calibri" w:eastAsia="Calibri" w:hAnsi="Calibri" w:cs="Calibri"/>
          <w:color w:val="0E101A"/>
        </w:rPr>
        <w:t xml:space="preserve">We will ensure each pedagogical project will drive change for our cultural landscape and support Black creators in Sussex. </w:t>
      </w:r>
    </w:p>
    <w:p w14:paraId="00000036" w14:textId="77777777" w:rsidR="00B043C8" w:rsidRDefault="00CD2398">
      <w:pPr>
        <w:rPr>
          <w:rFonts w:ascii="Calibri" w:eastAsia="Calibri" w:hAnsi="Calibri" w:cs="Calibri"/>
          <w:color w:val="0E101A"/>
        </w:rPr>
      </w:pPr>
      <w:r>
        <w:rPr>
          <w:rFonts w:ascii="Calibri" w:eastAsia="Calibri" w:hAnsi="Calibri" w:cs="Calibri"/>
          <w:color w:val="0E101A"/>
        </w:rPr>
        <w:t xml:space="preserve">We will continue to actively research and engage with the work of Black artists, filmmakers, curators and makers through reading, studio visits, and broadening our partnerships to continue our mission as an </w:t>
      </w:r>
      <w:proofErr w:type="spellStart"/>
      <w:r>
        <w:rPr>
          <w:rFonts w:ascii="Calibri" w:eastAsia="Calibri" w:hAnsi="Calibri" w:cs="Calibri"/>
          <w:color w:val="0E101A"/>
        </w:rPr>
        <w:t>organisation</w:t>
      </w:r>
      <w:proofErr w:type="spellEnd"/>
      <w:r>
        <w:rPr>
          <w:rFonts w:ascii="Calibri" w:eastAsia="Calibri" w:hAnsi="Calibri" w:cs="Calibri"/>
          <w:color w:val="0E101A"/>
        </w:rPr>
        <w:t>.</w:t>
      </w:r>
    </w:p>
    <w:p w14:paraId="00000037" w14:textId="77777777" w:rsidR="00B043C8" w:rsidRDefault="00B043C8">
      <w:pPr>
        <w:rPr>
          <w:rFonts w:ascii="Calibri" w:eastAsia="Calibri" w:hAnsi="Calibri" w:cs="Calibri"/>
          <w:color w:val="0E101A"/>
        </w:rPr>
      </w:pPr>
    </w:p>
    <w:p w14:paraId="00000038" w14:textId="77777777" w:rsidR="00B043C8" w:rsidRDefault="00B043C8">
      <w:pPr>
        <w:rPr>
          <w:rFonts w:ascii="Calibri" w:eastAsia="Calibri" w:hAnsi="Calibri" w:cs="Calibri"/>
          <w:b/>
          <w:color w:val="0E101A"/>
          <w:u w:val="single"/>
        </w:rPr>
      </w:pPr>
    </w:p>
    <w:p w14:paraId="00000039" w14:textId="77777777" w:rsidR="00B043C8" w:rsidRDefault="00B043C8">
      <w:pPr>
        <w:rPr>
          <w:rFonts w:ascii="Calibri" w:eastAsia="Calibri" w:hAnsi="Calibri" w:cs="Calibri"/>
          <w:b/>
          <w:color w:val="0E101A"/>
          <w:u w:val="single"/>
        </w:rPr>
      </w:pPr>
    </w:p>
    <w:p w14:paraId="0000003A" w14:textId="77777777" w:rsidR="00B043C8" w:rsidRDefault="00B043C8">
      <w:pPr>
        <w:rPr>
          <w:rFonts w:ascii="Calibri" w:eastAsia="Calibri" w:hAnsi="Calibri" w:cs="Calibri"/>
          <w:b/>
          <w:color w:val="0E101A"/>
          <w:u w:val="single"/>
        </w:rPr>
      </w:pPr>
    </w:p>
    <w:p w14:paraId="0000003B" w14:textId="77777777" w:rsidR="00B043C8" w:rsidRDefault="00CD2398">
      <w:pPr>
        <w:rPr>
          <w:rFonts w:ascii="Calibri" w:eastAsia="Calibri" w:hAnsi="Calibri" w:cs="Calibri"/>
          <w:b/>
          <w:color w:val="0E101A"/>
          <w:u w:val="single"/>
        </w:rPr>
      </w:pPr>
      <w:r>
        <w:rPr>
          <w:rFonts w:ascii="Calibri" w:eastAsia="Calibri" w:hAnsi="Calibri" w:cs="Calibri"/>
          <w:b/>
          <w:color w:val="0E101A"/>
          <w:u w:val="single"/>
        </w:rPr>
        <w:t>Further action</w:t>
      </w:r>
    </w:p>
    <w:p w14:paraId="0000003C" w14:textId="77777777" w:rsidR="00B043C8" w:rsidRDefault="00B043C8">
      <w:pPr>
        <w:rPr>
          <w:rFonts w:ascii="Calibri" w:eastAsia="Calibri" w:hAnsi="Calibri" w:cs="Calibri"/>
          <w:b/>
          <w:color w:val="0E101A"/>
          <w:u w:val="single"/>
        </w:rPr>
      </w:pPr>
    </w:p>
    <w:p w14:paraId="0000003D" w14:textId="77777777" w:rsidR="00B043C8" w:rsidRDefault="00CD2398">
      <w:pPr>
        <w:numPr>
          <w:ilvl w:val="0"/>
          <w:numId w:val="1"/>
        </w:numPr>
        <w:rPr>
          <w:rFonts w:ascii="Calibri" w:eastAsia="Calibri" w:hAnsi="Calibri" w:cs="Calibri"/>
          <w:color w:val="0E101A"/>
        </w:rPr>
      </w:pPr>
      <w:r>
        <w:rPr>
          <w:rFonts w:ascii="Calibri" w:eastAsia="Calibri" w:hAnsi="Calibri" w:cs="Calibri"/>
          <w:color w:val="0E101A"/>
        </w:rPr>
        <w:t xml:space="preserve">We will evaluate and publish our performance on our website. </w:t>
      </w:r>
    </w:p>
    <w:p w14:paraId="0000003E" w14:textId="77777777" w:rsidR="00B043C8" w:rsidRDefault="00CD2398">
      <w:pPr>
        <w:numPr>
          <w:ilvl w:val="0"/>
          <w:numId w:val="1"/>
        </w:numPr>
        <w:rPr>
          <w:rFonts w:ascii="Calibri" w:eastAsia="Calibri" w:hAnsi="Calibri" w:cs="Calibri"/>
          <w:color w:val="0E101A"/>
        </w:rPr>
      </w:pPr>
      <w:r>
        <w:rPr>
          <w:rFonts w:ascii="Calibri" w:eastAsia="Calibri" w:hAnsi="Calibri" w:cs="Calibri"/>
          <w:color w:val="0E101A"/>
        </w:rPr>
        <w:t>We will hold ourselves accountable for this action.</w:t>
      </w:r>
    </w:p>
    <w:p w14:paraId="0000003F" w14:textId="77777777" w:rsidR="00B043C8" w:rsidRDefault="00CD2398">
      <w:pPr>
        <w:numPr>
          <w:ilvl w:val="0"/>
          <w:numId w:val="1"/>
        </w:numPr>
        <w:rPr>
          <w:rFonts w:ascii="Calibri" w:eastAsia="Calibri" w:hAnsi="Calibri" w:cs="Calibri"/>
          <w:color w:val="0E101A"/>
        </w:rPr>
      </w:pPr>
      <w:r>
        <w:rPr>
          <w:rFonts w:ascii="Calibri" w:eastAsia="Calibri" w:hAnsi="Calibri" w:cs="Calibri"/>
          <w:color w:val="0E101A"/>
        </w:rPr>
        <w:t xml:space="preserve">We ask that people who use our building and interact with our </w:t>
      </w:r>
      <w:proofErr w:type="spellStart"/>
      <w:r>
        <w:rPr>
          <w:rFonts w:ascii="Calibri" w:eastAsia="Calibri" w:hAnsi="Calibri" w:cs="Calibri"/>
          <w:color w:val="0E101A"/>
        </w:rPr>
        <w:t>programme</w:t>
      </w:r>
      <w:proofErr w:type="spellEnd"/>
      <w:r>
        <w:rPr>
          <w:rFonts w:ascii="Calibri" w:eastAsia="Calibri" w:hAnsi="Calibri" w:cs="Calibri"/>
          <w:color w:val="0E101A"/>
        </w:rPr>
        <w:t xml:space="preserve"> also to continue to do the work and to read, learn, listen and respond. </w:t>
      </w:r>
    </w:p>
    <w:p w14:paraId="00000040" w14:textId="77777777" w:rsidR="00B043C8" w:rsidRDefault="00CD2398">
      <w:pPr>
        <w:numPr>
          <w:ilvl w:val="0"/>
          <w:numId w:val="1"/>
        </w:numPr>
        <w:rPr>
          <w:rFonts w:ascii="Calibri" w:eastAsia="Calibri" w:hAnsi="Calibri" w:cs="Calibri"/>
          <w:color w:val="0E101A"/>
        </w:rPr>
      </w:pPr>
      <w:r>
        <w:rPr>
          <w:rFonts w:ascii="Calibri" w:eastAsia="Calibri" w:hAnsi="Calibri" w:cs="Calibri"/>
          <w:color w:val="0E101A"/>
        </w:rPr>
        <w:t xml:space="preserve">We will keep talking and sharing and learning. The team are working to educate ourselves, and open to discussions and feedback. Alli Beddoes, CEO &amp; Artistic Director is contactable on: </w:t>
      </w:r>
      <w:hyperlink r:id="rId7">
        <w:r>
          <w:rPr>
            <w:rFonts w:ascii="Calibri" w:eastAsia="Calibri" w:hAnsi="Calibri" w:cs="Calibri"/>
            <w:color w:val="1155CC"/>
            <w:u w:val="single"/>
          </w:rPr>
          <w:t>alli@lighthouse.org.uk</w:t>
        </w:r>
      </w:hyperlink>
      <w:r>
        <w:rPr>
          <w:rFonts w:ascii="Calibri" w:eastAsia="Calibri" w:hAnsi="Calibri" w:cs="Calibri"/>
          <w:color w:val="0E101A"/>
        </w:rPr>
        <w:t xml:space="preserve"> </w:t>
      </w:r>
    </w:p>
    <w:p w14:paraId="00000041" w14:textId="77777777" w:rsidR="00B043C8" w:rsidRDefault="00CD2398">
      <w:pPr>
        <w:numPr>
          <w:ilvl w:val="0"/>
          <w:numId w:val="1"/>
        </w:numPr>
        <w:rPr>
          <w:rFonts w:ascii="Calibri" w:eastAsia="Calibri" w:hAnsi="Calibri" w:cs="Calibri"/>
          <w:color w:val="0E101A"/>
        </w:rPr>
      </w:pPr>
      <w:r>
        <w:rPr>
          <w:rFonts w:ascii="Calibri" w:eastAsia="Calibri" w:hAnsi="Calibri" w:cs="Calibri"/>
          <w:color w:val="0E101A"/>
        </w:rPr>
        <w:t xml:space="preserve">The Lighthouse team will meet monthly to discuss development. </w:t>
      </w:r>
    </w:p>
    <w:p w14:paraId="00000042" w14:textId="77777777" w:rsidR="00B043C8" w:rsidRDefault="00CD2398">
      <w:pPr>
        <w:numPr>
          <w:ilvl w:val="0"/>
          <w:numId w:val="1"/>
        </w:numPr>
        <w:rPr>
          <w:rFonts w:ascii="Calibri" w:eastAsia="Calibri" w:hAnsi="Calibri" w:cs="Calibri"/>
          <w:color w:val="0E101A"/>
        </w:rPr>
      </w:pPr>
      <w:r>
        <w:rPr>
          <w:rFonts w:ascii="Calibri" w:eastAsia="Calibri" w:hAnsi="Calibri" w:cs="Calibri"/>
          <w:color w:val="0E101A"/>
        </w:rPr>
        <w:t xml:space="preserve">These conversations will be open to the public and will be hosted online at points through the year. </w:t>
      </w:r>
    </w:p>
    <w:p w14:paraId="00000043" w14:textId="2576F0AF" w:rsidR="00B043C8" w:rsidRDefault="00B043C8">
      <w:pPr>
        <w:rPr>
          <w:rFonts w:ascii="Calibri" w:eastAsia="Calibri" w:hAnsi="Calibri" w:cs="Calibri"/>
        </w:rPr>
      </w:pPr>
    </w:p>
    <w:p w14:paraId="5EFC3D31" w14:textId="0DC475EB" w:rsidR="000919AA" w:rsidRDefault="000919AA">
      <w:pPr>
        <w:rPr>
          <w:rFonts w:ascii="Calibri" w:eastAsia="Calibri" w:hAnsi="Calibri" w:cs="Calibri"/>
        </w:rPr>
      </w:pPr>
    </w:p>
    <w:p w14:paraId="44EC682D" w14:textId="3C655BD7" w:rsidR="000919AA" w:rsidRDefault="000919AA">
      <w:pPr>
        <w:rPr>
          <w:rFonts w:ascii="Calibri" w:eastAsia="Calibri" w:hAnsi="Calibri" w:cs="Calibri"/>
        </w:rPr>
      </w:pPr>
    </w:p>
    <w:p w14:paraId="17812A9D" w14:textId="514C84E7" w:rsidR="000919AA" w:rsidRDefault="000919AA">
      <w:pPr>
        <w:rPr>
          <w:rFonts w:ascii="Calibri" w:eastAsia="Calibri" w:hAnsi="Calibri" w:cs="Calibri"/>
        </w:rPr>
      </w:pPr>
    </w:p>
    <w:p w14:paraId="7F9370C6" w14:textId="565A5A7C" w:rsidR="000919AA" w:rsidRDefault="000919AA">
      <w:pPr>
        <w:rPr>
          <w:rFonts w:ascii="Calibri" w:eastAsia="Calibri" w:hAnsi="Calibri" w:cs="Calibri"/>
        </w:rPr>
      </w:pPr>
    </w:p>
    <w:p w14:paraId="634E18F1" w14:textId="461FC3D8" w:rsidR="000919AA" w:rsidRDefault="000919AA">
      <w:pPr>
        <w:rPr>
          <w:rFonts w:ascii="Calibri" w:eastAsia="Calibri" w:hAnsi="Calibri" w:cs="Calibri"/>
        </w:rPr>
      </w:pPr>
    </w:p>
    <w:p w14:paraId="4BA91DB2" w14:textId="31E5028B" w:rsidR="000919AA" w:rsidRDefault="000919AA">
      <w:pPr>
        <w:rPr>
          <w:rFonts w:ascii="Calibri" w:eastAsia="Calibri" w:hAnsi="Calibri" w:cs="Calibri"/>
        </w:rPr>
      </w:pPr>
    </w:p>
    <w:p w14:paraId="399F4FE9" w14:textId="2FC96713" w:rsidR="000919AA" w:rsidRDefault="000919AA">
      <w:pPr>
        <w:rPr>
          <w:rFonts w:ascii="Calibri" w:eastAsia="Calibri" w:hAnsi="Calibri" w:cs="Calibri"/>
        </w:rPr>
      </w:pPr>
    </w:p>
    <w:p w14:paraId="5C841E0A" w14:textId="5381532D" w:rsidR="000919AA" w:rsidRDefault="000919AA">
      <w:pPr>
        <w:rPr>
          <w:rFonts w:ascii="Calibri" w:eastAsia="Calibri" w:hAnsi="Calibri" w:cs="Calibri"/>
        </w:rPr>
      </w:pPr>
    </w:p>
    <w:p w14:paraId="2360D49E" w14:textId="54C9811F" w:rsidR="000919AA" w:rsidRDefault="000919AA">
      <w:pPr>
        <w:rPr>
          <w:rFonts w:ascii="Calibri" w:eastAsia="Calibri" w:hAnsi="Calibri" w:cs="Calibri"/>
        </w:rPr>
      </w:pPr>
    </w:p>
    <w:p w14:paraId="516B664A" w14:textId="20401188" w:rsidR="000919AA" w:rsidRDefault="000919AA">
      <w:pPr>
        <w:rPr>
          <w:rFonts w:ascii="Calibri" w:eastAsia="Calibri" w:hAnsi="Calibri" w:cs="Calibri"/>
        </w:rPr>
      </w:pPr>
    </w:p>
    <w:p w14:paraId="54ED506B" w14:textId="2F32F3AF" w:rsidR="000919AA" w:rsidRDefault="000919AA">
      <w:pPr>
        <w:rPr>
          <w:rFonts w:ascii="Calibri" w:eastAsia="Calibri" w:hAnsi="Calibri" w:cs="Calibri"/>
        </w:rPr>
      </w:pPr>
    </w:p>
    <w:p w14:paraId="50BB601B" w14:textId="3F62DC5A" w:rsidR="000919AA" w:rsidRDefault="000919AA">
      <w:pPr>
        <w:rPr>
          <w:rFonts w:ascii="Calibri" w:eastAsia="Calibri" w:hAnsi="Calibri" w:cs="Calibri"/>
        </w:rPr>
      </w:pPr>
    </w:p>
    <w:p w14:paraId="4EAC3BCA" w14:textId="407E9F15" w:rsidR="000919AA" w:rsidRDefault="000919AA">
      <w:pPr>
        <w:rPr>
          <w:rFonts w:ascii="Calibri" w:eastAsia="Calibri" w:hAnsi="Calibri" w:cs="Calibri"/>
        </w:rPr>
      </w:pPr>
    </w:p>
    <w:p w14:paraId="54A9B548" w14:textId="0D9C5E08" w:rsidR="000919AA" w:rsidRDefault="000919AA">
      <w:pPr>
        <w:rPr>
          <w:rFonts w:ascii="Calibri" w:eastAsia="Calibri" w:hAnsi="Calibri" w:cs="Calibri"/>
        </w:rPr>
      </w:pPr>
    </w:p>
    <w:p w14:paraId="42D00856" w14:textId="41DCA442" w:rsidR="000919AA" w:rsidRDefault="000919AA">
      <w:pPr>
        <w:rPr>
          <w:rFonts w:ascii="Calibri" w:eastAsia="Calibri" w:hAnsi="Calibri" w:cs="Calibri"/>
        </w:rPr>
      </w:pPr>
    </w:p>
    <w:p w14:paraId="489649B9" w14:textId="48971E91" w:rsidR="000919AA" w:rsidRDefault="000919AA">
      <w:pPr>
        <w:rPr>
          <w:rFonts w:ascii="Calibri" w:eastAsia="Calibri" w:hAnsi="Calibri" w:cs="Calibri"/>
        </w:rPr>
      </w:pPr>
    </w:p>
    <w:p w14:paraId="687C6AC7" w14:textId="081946CA" w:rsidR="000919AA" w:rsidRDefault="000919AA">
      <w:pPr>
        <w:rPr>
          <w:rFonts w:ascii="Calibri" w:eastAsia="Calibri" w:hAnsi="Calibri" w:cs="Calibri"/>
        </w:rPr>
      </w:pPr>
    </w:p>
    <w:p w14:paraId="4CBD557A" w14:textId="1684F59A" w:rsidR="000919AA" w:rsidRDefault="000919AA">
      <w:pPr>
        <w:rPr>
          <w:rFonts w:ascii="Calibri" w:eastAsia="Calibri" w:hAnsi="Calibri" w:cs="Calibri"/>
        </w:rPr>
      </w:pPr>
    </w:p>
    <w:p w14:paraId="05CEC4FA" w14:textId="68676EDA" w:rsidR="000919AA" w:rsidRDefault="000919AA">
      <w:pPr>
        <w:rPr>
          <w:rFonts w:ascii="Calibri" w:eastAsia="Calibri" w:hAnsi="Calibri" w:cs="Calibri"/>
        </w:rPr>
      </w:pPr>
    </w:p>
    <w:p w14:paraId="63149EB3" w14:textId="29191C62" w:rsidR="000919AA" w:rsidRDefault="000919AA">
      <w:pPr>
        <w:rPr>
          <w:rFonts w:ascii="Calibri" w:eastAsia="Calibri" w:hAnsi="Calibri" w:cs="Calibri"/>
        </w:rPr>
      </w:pPr>
    </w:p>
    <w:p w14:paraId="4362AFE5" w14:textId="3C02CB4B" w:rsidR="000919AA" w:rsidRDefault="000919AA">
      <w:pPr>
        <w:rPr>
          <w:rFonts w:ascii="Calibri" w:eastAsia="Calibri" w:hAnsi="Calibri" w:cs="Calibri"/>
        </w:rPr>
      </w:pPr>
    </w:p>
    <w:p w14:paraId="523DD3B0" w14:textId="3FD766A5" w:rsidR="000919AA" w:rsidRDefault="000919AA">
      <w:pPr>
        <w:rPr>
          <w:rFonts w:ascii="Calibri" w:eastAsia="Calibri" w:hAnsi="Calibri" w:cs="Calibri"/>
        </w:rPr>
      </w:pPr>
    </w:p>
    <w:p w14:paraId="7EC2B9D0" w14:textId="77777777" w:rsidR="000919AA" w:rsidRDefault="000919AA">
      <w:pPr>
        <w:rPr>
          <w:rFonts w:ascii="Calibri" w:eastAsia="Calibri" w:hAnsi="Calibri" w:cs="Calibri"/>
        </w:rPr>
      </w:pPr>
    </w:p>
    <w:p w14:paraId="6F0CA5A5" w14:textId="533B938A" w:rsidR="000919AA" w:rsidRDefault="000919AA">
      <w:pPr>
        <w:rPr>
          <w:rFonts w:ascii="Calibri" w:eastAsia="Calibri" w:hAnsi="Calibri" w:cs="Calibri"/>
        </w:rPr>
      </w:pPr>
    </w:p>
    <w:p w14:paraId="2F9804DA" w14:textId="75FEF25D" w:rsidR="000919AA" w:rsidRDefault="000919AA">
      <w:pPr>
        <w:rPr>
          <w:rFonts w:ascii="Calibri" w:eastAsia="Calibri" w:hAnsi="Calibri" w:cs="Calibri"/>
        </w:rPr>
      </w:pPr>
    </w:p>
    <w:p w14:paraId="50A4CB73" w14:textId="3CFFE3EA" w:rsidR="000919AA" w:rsidRPr="000919AA" w:rsidRDefault="000919AA" w:rsidP="000919AA">
      <w:pPr>
        <w:jc w:val="right"/>
        <w:rPr>
          <w:rFonts w:ascii="Calibri" w:eastAsia="Calibri" w:hAnsi="Calibri" w:cs="Calibri"/>
        </w:rPr>
      </w:pPr>
      <w:r w:rsidRPr="000919AA">
        <w:rPr>
          <w:rFonts w:ascii="Calibri" w:eastAsia="Calibri" w:hAnsi="Calibri" w:cs="Calibri"/>
        </w:rPr>
        <w:t xml:space="preserve">Document reviewed: October 2021 </w:t>
      </w:r>
    </w:p>
    <w:sectPr w:rsidR="000919AA" w:rsidRPr="000919A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BA14" w14:textId="77777777" w:rsidR="0004220B" w:rsidRDefault="0004220B">
      <w:pPr>
        <w:spacing w:line="240" w:lineRule="auto"/>
      </w:pPr>
      <w:r>
        <w:separator/>
      </w:r>
    </w:p>
  </w:endnote>
  <w:endnote w:type="continuationSeparator" w:id="0">
    <w:p w14:paraId="774C3298" w14:textId="77777777" w:rsidR="0004220B" w:rsidRDefault="00042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34E7" w14:textId="77777777" w:rsidR="0004220B" w:rsidRDefault="0004220B">
      <w:pPr>
        <w:spacing w:line="240" w:lineRule="auto"/>
      </w:pPr>
      <w:r>
        <w:separator/>
      </w:r>
    </w:p>
  </w:footnote>
  <w:footnote w:type="continuationSeparator" w:id="0">
    <w:p w14:paraId="7ACD8540" w14:textId="77777777" w:rsidR="0004220B" w:rsidRDefault="0004220B">
      <w:pPr>
        <w:spacing w:line="240" w:lineRule="auto"/>
      </w:pPr>
      <w:r>
        <w:continuationSeparator/>
      </w:r>
    </w:p>
  </w:footnote>
  <w:footnote w:id="1">
    <w:p w14:paraId="0000004D" w14:textId="77777777" w:rsidR="00B043C8" w:rsidRDefault="00CD2398">
      <w:pPr>
        <w:spacing w:line="240" w:lineRule="auto"/>
        <w:rPr>
          <w:rFonts w:ascii="Calibri" w:eastAsia="Calibri" w:hAnsi="Calibri" w:cs="Calibri"/>
          <w:b/>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highlight w:val="white"/>
        </w:rPr>
        <w:t>Following discussions with our Black peers and collaborators together with our reading and research, we define Black as anyone whose heritage includes African or Caribbean descent.</w:t>
      </w:r>
    </w:p>
  </w:footnote>
  <w:footnote w:id="2">
    <w:p w14:paraId="0000004E" w14:textId="77777777" w:rsidR="00B043C8" w:rsidRDefault="00CD239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With Covid19 restrictions and regulations currently in place, this will be active when it is safe to do so</w:t>
      </w:r>
    </w:p>
  </w:footnote>
  <w:footnote w:id="3">
    <w:p w14:paraId="0000004C" w14:textId="77777777" w:rsidR="00B043C8" w:rsidRDefault="00CD239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We have a dedicated contact form, see here (please can you set this up, Jess?)</w:t>
      </w:r>
    </w:p>
  </w:footnote>
  <w:footnote w:id="4">
    <w:p w14:paraId="00000044" w14:textId="77777777" w:rsidR="00B043C8" w:rsidRDefault="00CD23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Inspired by Hana Walker Brown Equality in Audio Pact - see </w:t>
      </w:r>
      <w:r>
        <w:rPr>
          <w:rFonts w:ascii="Calibri" w:eastAsia="Calibri" w:hAnsi="Calibri" w:cs="Calibri"/>
          <w:sz w:val="20"/>
          <w:szCs w:val="20"/>
          <w:highlight w:val="white"/>
        </w:rPr>
        <w:t>@HWalker_Brown</w:t>
      </w:r>
    </w:p>
  </w:footnote>
  <w:footnote w:id="5">
    <w:p w14:paraId="00000045" w14:textId="77777777" w:rsidR="00B043C8" w:rsidRDefault="00CD2398">
      <w:pPr>
        <w:spacing w:line="240" w:lineRule="auto"/>
        <w:rPr>
          <w:rFonts w:ascii="Calibri" w:eastAsia="Calibri" w:hAnsi="Calibri" w:cs="Calibri"/>
          <w:color w:val="4A6EE0"/>
          <w:sz w:val="20"/>
          <w:szCs w:val="20"/>
          <w:u w:val="single"/>
        </w:rPr>
      </w:pPr>
      <w:r>
        <w:rPr>
          <w:vertAlign w:val="superscript"/>
        </w:rPr>
        <w:footnoteRef/>
      </w:r>
      <w:r>
        <w:rPr>
          <w:sz w:val="20"/>
          <w:szCs w:val="20"/>
        </w:rPr>
        <w:t xml:space="preserve"> </w:t>
      </w:r>
      <w:r>
        <w:rPr>
          <w:rFonts w:ascii="Calibri" w:eastAsia="Calibri" w:hAnsi="Calibri" w:cs="Calibri"/>
          <w:color w:val="0E101A"/>
          <w:sz w:val="20"/>
          <w:szCs w:val="20"/>
        </w:rPr>
        <w:t xml:space="preserve">The Diversity Trust has several courses: </w:t>
      </w:r>
      <w:hyperlink r:id="rId1">
        <w:r>
          <w:rPr>
            <w:rFonts w:ascii="Calibri" w:eastAsia="Calibri" w:hAnsi="Calibri" w:cs="Calibri"/>
            <w:color w:val="4A6EE0"/>
            <w:sz w:val="20"/>
            <w:szCs w:val="20"/>
            <w:u w:val="single"/>
          </w:rPr>
          <w:t>https://www.diversitytrust.org.uk/</w:t>
        </w:r>
      </w:hyperlink>
    </w:p>
    <w:p w14:paraId="00000046" w14:textId="77777777" w:rsidR="00B043C8" w:rsidRDefault="00CD2398">
      <w:pPr>
        <w:rPr>
          <w:rFonts w:ascii="Calibri" w:eastAsia="Calibri" w:hAnsi="Calibri" w:cs="Calibri"/>
          <w:color w:val="0E101A"/>
          <w:sz w:val="20"/>
          <w:szCs w:val="20"/>
        </w:rPr>
      </w:pPr>
      <w:r>
        <w:rPr>
          <w:rFonts w:ascii="Calibri" w:eastAsia="Calibri" w:hAnsi="Calibri" w:cs="Calibri"/>
          <w:color w:val="0E101A"/>
          <w:sz w:val="20"/>
          <w:szCs w:val="20"/>
        </w:rPr>
        <w:t xml:space="preserve">#DoTheWork Course, Rachel </w:t>
      </w:r>
      <w:proofErr w:type="spellStart"/>
      <w:r>
        <w:rPr>
          <w:rFonts w:ascii="Calibri" w:eastAsia="Calibri" w:hAnsi="Calibri" w:cs="Calibri"/>
          <w:color w:val="0E101A"/>
          <w:sz w:val="20"/>
          <w:szCs w:val="20"/>
        </w:rPr>
        <w:t>Cargle</w:t>
      </w:r>
      <w:proofErr w:type="spellEnd"/>
      <w:r>
        <w:rPr>
          <w:rFonts w:ascii="Calibri" w:eastAsia="Calibri" w:hAnsi="Calibri" w:cs="Calibri"/>
          <w:color w:val="0E101A"/>
          <w:sz w:val="20"/>
          <w:szCs w:val="20"/>
        </w:rPr>
        <w:t xml:space="preserve"> </w:t>
      </w:r>
      <w:hyperlink r:id="rId2">
        <w:r>
          <w:rPr>
            <w:rFonts w:ascii="Calibri" w:eastAsia="Calibri" w:hAnsi="Calibri" w:cs="Calibri"/>
            <w:color w:val="4A6EE0"/>
            <w:sz w:val="20"/>
            <w:szCs w:val="20"/>
            <w:u w:val="single"/>
          </w:rPr>
          <w:t>https://mailchi.mp/rachelcargle/dothework-course-all-30days</w:t>
        </w:r>
      </w:hyperlink>
      <w:r>
        <w:rPr>
          <w:rFonts w:ascii="Calibri" w:eastAsia="Calibri" w:hAnsi="Calibri" w:cs="Calibri"/>
          <w:color w:val="0E101A"/>
          <w:sz w:val="20"/>
          <w:szCs w:val="20"/>
        </w:rPr>
        <w:t xml:space="preserve">. This course is free, but Rachel has a </w:t>
      </w:r>
      <w:proofErr w:type="spellStart"/>
      <w:r>
        <w:rPr>
          <w:rFonts w:ascii="Calibri" w:eastAsia="Calibri" w:hAnsi="Calibri" w:cs="Calibri"/>
          <w:color w:val="0E101A"/>
          <w:sz w:val="20"/>
          <w:szCs w:val="20"/>
        </w:rPr>
        <w:t>Patreon</w:t>
      </w:r>
      <w:proofErr w:type="spellEnd"/>
      <w:r>
        <w:rPr>
          <w:rFonts w:ascii="Calibri" w:eastAsia="Calibri" w:hAnsi="Calibri" w:cs="Calibri"/>
          <w:color w:val="0E101A"/>
          <w:sz w:val="20"/>
          <w:szCs w:val="20"/>
        </w:rPr>
        <w:t xml:space="preserve"> which Lighthouse will donate to on behalf of all.</w:t>
      </w:r>
    </w:p>
    <w:p w14:paraId="00000047" w14:textId="77777777" w:rsidR="00B043C8" w:rsidRDefault="00CD2398">
      <w:pPr>
        <w:rPr>
          <w:rFonts w:ascii="Calibri" w:eastAsia="Calibri" w:hAnsi="Calibri" w:cs="Calibri"/>
          <w:sz w:val="20"/>
          <w:szCs w:val="20"/>
        </w:rPr>
      </w:pPr>
      <w:r>
        <w:rPr>
          <w:rFonts w:ascii="Calibri" w:eastAsia="Calibri" w:hAnsi="Calibri" w:cs="Calibri"/>
          <w:color w:val="0E101A"/>
          <w:sz w:val="20"/>
          <w:szCs w:val="20"/>
        </w:rPr>
        <w:t xml:space="preserve">Unpack your privilege, Sharyn Holmes - </w:t>
      </w:r>
      <w:hyperlink r:id="rId3">
        <w:r>
          <w:rPr>
            <w:rFonts w:ascii="Calibri" w:eastAsia="Calibri" w:hAnsi="Calibri" w:cs="Calibri"/>
            <w:color w:val="4A6EE0"/>
            <w:sz w:val="20"/>
            <w:szCs w:val="20"/>
            <w:u w:val="single"/>
          </w:rPr>
          <w:t>http://www.gutsygirl.com.au/onlinecourses.html</w:t>
        </w:r>
      </w:hyperlink>
    </w:p>
  </w:footnote>
  <w:footnote w:id="6">
    <w:p w14:paraId="00000048" w14:textId="77777777" w:rsidR="00B043C8" w:rsidRDefault="00CD23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White British 85.2%, White Other 5.4%, Asian 5.2%, Mixed Heritage 1.9%, Black 1.6%, Other 0.6% - taken from Census figures 2011</w:t>
      </w:r>
    </w:p>
  </w:footnote>
  <w:footnote w:id="7">
    <w:p w14:paraId="00000049" w14:textId="77777777" w:rsidR="00B043C8" w:rsidRDefault="00CD239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Including age, disability, gender reassignment, religion or belief, sex and sexual orientation. See </w:t>
      </w:r>
      <w:hyperlink r:id="rId4">
        <w:r>
          <w:rPr>
            <w:rFonts w:ascii="Calibri" w:eastAsia="Calibri" w:hAnsi="Calibri" w:cs="Calibri"/>
            <w:color w:val="1155CC"/>
            <w:sz w:val="20"/>
            <w:szCs w:val="20"/>
            <w:u w:val="single"/>
          </w:rPr>
          <w:t>here</w:t>
        </w:r>
      </w:hyperlink>
      <w:r>
        <w:rPr>
          <w:rFonts w:ascii="Calibri" w:eastAsia="Calibri" w:hAnsi="Calibri" w:cs="Calibri"/>
          <w:sz w:val="20"/>
          <w:szCs w:val="20"/>
        </w:rPr>
        <w:t>.</w:t>
      </w:r>
    </w:p>
  </w:footnote>
  <w:footnote w:id="8">
    <w:p w14:paraId="0000004A" w14:textId="77777777" w:rsidR="00B043C8" w:rsidRDefault="00CD2398">
      <w:pPr>
        <w:spacing w:line="240" w:lineRule="auto"/>
        <w:rPr>
          <w:rFonts w:ascii="Calibri" w:eastAsia="Calibri" w:hAnsi="Calibri" w:cs="Calibri"/>
          <w:color w:val="0E101A"/>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color w:val="0E101A"/>
          <w:sz w:val="20"/>
          <w:szCs w:val="20"/>
        </w:rPr>
        <w:t>We will commit to the Disability Confident accreditation in taking action to improve how we recruit, retain and develop disabled people.</w:t>
      </w:r>
    </w:p>
    <w:p w14:paraId="0000004B" w14:textId="77777777" w:rsidR="00B043C8" w:rsidRDefault="0004220B">
      <w:pPr>
        <w:spacing w:line="240" w:lineRule="auto"/>
        <w:rPr>
          <w:rFonts w:ascii="Calibri" w:eastAsia="Calibri" w:hAnsi="Calibri" w:cs="Calibri"/>
          <w:sz w:val="20"/>
          <w:szCs w:val="20"/>
        </w:rPr>
      </w:pPr>
      <w:hyperlink r:id="rId5">
        <w:r w:rsidR="00CD2398">
          <w:rPr>
            <w:rFonts w:ascii="Calibri" w:eastAsia="Calibri" w:hAnsi="Calibri" w:cs="Calibri"/>
            <w:color w:val="1155CC"/>
            <w:sz w:val="20"/>
            <w:szCs w:val="20"/>
            <w:u w:val="single"/>
          </w:rPr>
          <w:t>https://www.gov.uk/government/publications/disability-confident-guidance-for-levels-1-2-and-3</w:t>
        </w:r>
      </w:hyperlink>
    </w:p>
  </w:footnote>
  <w:footnote w:id="9">
    <w:p w14:paraId="0000004F" w14:textId="77777777" w:rsidR="00B043C8" w:rsidRDefault="00CD239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w:t>
      </w:r>
      <w:hyperlink r:id="rId6">
        <w:r>
          <w:rPr>
            <w:rFonts w:ascii="Calibri" w:eastAsia="Calibri" w:hAnsi="Calibri" w:cs="Calibri"/>
            <w:color w:val="1155CC"/>
            <w:sz w:val="20"/>
            <w:szCs w:val="20"/>
            <w:u w:val="single"/>
          </w:rPr>
          <w:t>Last Dance</w:t>
        </w:r>
      </w:hyperlink>
      <w:r>
        <w:rPr>
          <w:rFonts w:ascii="Calibri" w:eastAsia="Calibri" w:hAnsi="Calibri" w:cs="Calibri"/>
          <w:sz w:val="20"/>
          <w:szCs w:val="20"/>
        </w:rPr>
        <w:t xml:space="preserve">, </w:t>
      </w:r>
      <w:hyperlink r:id="rId7">
        <w:proofErr w:type="spellStart"/>
        <w:r>
          <w:rPr>
            <w:rFonts w:ascii="Calibri" w:eastAsia="Calibri" w:hAnsi="Calibri" w:cs="Calibri"/>
            <w:color w:val="1155CC"/>
            <w:sz w:val="20"/>
            <w:szCs w:val="20"/>
            <w:u w:val="single"/>
          </w:rPr>
          <w:t>ReImagined</w:t>
        </w:r>
        <w:proofErr w:type="spellEnd"/>
        <w:r>
          <w:rPr>
            <w:rFonts w:ascii="Calibri" w:eastAsia="Calibri" w:hAnsi="Calibri" w:cs="Calibri"/>
            <w:color w:val="1155CC"/>
            <w:sz w:val="20"/>
            <w:szCs w:val="20"/>
            <w:u w:val="single"/>
          </w:rPr>
          <w:t xml:space="preserve"> Futures</w:t>
        </w:r>
      </w:hyperlink>
      <w:r>
        <w:rPr>
          <w:rFonts w:ascii="Calibri" w:eastAsia="Calibri" w:hAnsi="Calibri" w:cs="Calibri"/>
          <w:sz w:val="20"/>
          <w:szCs w:val="20"/>
        </w:rPr>
        <w:t xml:space="preserve">, </w:t>
      </w:r>
      <w:hyperlink r:id="rId8">
        <w:r>
          <w:rPr>
            <w:rFonts w:ascii="Calibri" w:eastAsia="Calibri" w:hAnsi="Calibri" w:cs="Calibri"/>
            <w:color w:val="1155CC"/>
            <w:sz w:val="20"/>
            <w:szCs w:val="20"/>
            <w:u w:val="single"/>
          </w:rPr>
          <w:t>Who’s Doing the Washing Up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2C14"/>
    <w:multiLevelType w:val="multilevel"/>
    <w:tmpl w:val="82BAA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216509"/>
    <w:multiLevelType w:val="multilevel"/>
    <w:tmpl w:val="D256A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3C8"/>
    <w:rsid w:val="0004220B"/>
    <w:rsid w:val="000919AA"/>
    <w:rsid w:val="00363297"/>
    <w:rsid w:val="00444304"/>
    <w:rsid w:val="00B043C8"/>
    <w:rsid w:val="00B648F4"/>
    <w:rsid w:val="00CD2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35FC88"/>
  <w15:docId w15:val="{398948A4-33B0-8848-B5D2-86F632B3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li@lighthou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ighthouse.org.uk/events/whos-doing-the-washing-up" TargetMode="External"/><Relationship Id="rId3" Type="http://schemas.openxmlformats.org/officeDocument/2006/relationships/hyperlink" Target="http://www.gutsygirl.com.au/onlinecourses.html" TargetMode="External"/><Relationship Id="rId7" Type="http://schemas.openxmlformats.org/officeDocument/2006/relationships/hyperlink" Target="https://lighthouse.org.uk/projects/reimagine-europe" TargetMode="External"/><Relationship Id="rId2" Type="http://schemas.openxmlformats.org/officeDocument/2006/relationships/hyperlink" Target="https://mailchi.mp/rachelcargle/dothework-course-all-30days" TargetMode="External"/><Relationship Id="rId1" Type="http://schemas.openxmlformats.org/officeDocument/2006/relationships/hyperlink" Target="https://www.diversitytrust.org.uk/" TargetMode="External"/><Relationship Id="rId6" Type="http://schemas.openxmlformats.org/officeDocument/2006/relationships/hyperlink" Target="https://lighthouse.org.uk/events/last-dance" TargetMode="External"/><Relationship Id="rId5" Type="http://schemas.openxmlformats.org/officeDocument/2006/relationships/hyperlink" Target="https://www.gov.uk/government/publications/disability-confident-guidance-for-levels-1-2-and-3" TargetMode="External"/><Relationship Id="rId4" Type="http://schemas.openxmlformats.org/officeDocument/2006/relationships/hyperlink" Target="https://www.equalityhumanrights.com/en/equality-act/protected-character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Wickham</cp:lastModifiedBy>
  <cp:revision>3</cp:revision>
  <dcterms:created xsi:type="dcterms:W3CDTF">2021-11-24T17:27:00Z</dcterms:created>
  <dcterms:modified xsi:type="dcterms:W3CDTF">2021-11-24T17:41:00Z</dcterms:modified>
</cp:coreProperties>
</file>